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0119" w14:textId="77777777" w:rsidR="0042184B" w:rsidRDefault="0042184B">
      <w:pPr>
        <w:pStyle w:val="BodyText"/>
        <w:spacing w:before="109"/>
        <w:rPr>
          <w:rFonts w:ascii="Times New Roman"/>
          <w:sz w:val="44"/>
        </w:rPr>
      </w:pPr>
    </w:p>
    <w:p w14:paraId="0A6E1DB6" w14:textId="77777777" w:rsidR="0042184B" w:rsidRDefault="00000000">
      <w:pPr>
        <w:pStyle w:val="Heading1"/>
      </w:pPr>
      <w:r>
        <w:rPr>
          <w:noProof/>
        </w:rPr>
        <w:drawing>
          <wp:anchor distT="0" distB="0" distL="0" distR="0" simplePos="0" relativeHeight="15729152" behindDoc="0" locked="0" layoutInCell="1" allowOverlap="1" wp14:anchorId="4C26E42E" wp14:editId="6E7E11FE">
            <wp:simplePos x="0" y="0"/>
            <wp:positionH relativeFrom="page">
              <wp:posOffset>495300</wp:posOffset>
            </wp:positionH>
            <wp:positionV relativeFrom="paragraph">
              <wp:posOffset>-387322</wp:posOffset>
            </wp:positionV>
            <wp:extent cx="2662554" cy="685799"/>
            <wp:effectExtent l="0" t="0" r="0" b="0"/>
            <wp:wrapNone/>
            <wp:docPr id="4" name="Image 4" descr="Nebraska Enviornmental Health and safe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ebraska Enviornmental Health and safety logo"/>
                    <pic:cNvPicPr/>
                  </pic:nvPicPr>
                  <pic:blipFill>
                    <a:blip r:embed="rId7" cstate="print"/>
                    <a:stretch>
                      <a:fillRect/>
                    </a:stretch>
                  </pic:blipFill>
                  <pic:spPr>
                    <a:xfrm>
                      <a:off x="0" y="0"/>
                      <a:ext cx="2662554" cy="685799"/>
                    </a:xfrm>
                    <a:prstGeom prst="rect">
                      <a:avLst/>
                    </a:prstGeom>
                  </pic:spPr>
                </pic:pic>
              </a:graphicData>
            </a:graphic>
          </wp:anchor>
        </w:drawing>
      </w:r>
      <w:r>
        <w:t>Safe</w:t>
      </w:r>
      <w:r>
        <w:rPr>
          <w:spacing w:val="-16"/>
        </w:rPr>
        <w:t xml:space="preserve"> </w:t>
      </w:r>
      <w:r>
        <w:t>Operating</w:t>
      </w:r>
      <w:r>
        <w:rPr>
          <w:spacing w:val="-16"/>
        </w:rPr>
        <w:t xml:space="preserve"> </w:t>
      </w:r>
      <w:r>
        <w:rPr>
          <w:spacing w:val="-2"/>
        </w:rPr>
        <w:t>Procedure</w:t>
      </w:r>
    </w:p>
    <w:p w14:paraId="3D768BBC" w14:textId="77777777" w:rsidR="0042184B" w:rsidRDefault="00000000">
      <w:pPr>
        <w:spacing w:before="197"/>
        <w:ind w:right="360"/>
        <w:jc w:val="right"/>
        <w:rPr>
          <w:sz w:val="32"/>
        </w:rPr>
      </w:pPr>
      <w:r>
        <w:rPr>
          <w:sz w:val="32"/>
        </w:rPr>
        <w:t>(Revised</w:t>
      </w:r>
      <w:r>
        <w:rPr>
          <w:spacing w:val="-13"/>
          <w:sz w:val="32"/>
        </w:rPr>
        <w:t xml:space="preserve"> </w:t>
      </w:r>
      <w:r>
        <w:rPr>
          <w:spacing w:val="-2"/>
          <w:sz w:val="32"/>
        </w:rPr>
        <w:t>2/25)</w:t>
      </w:r>
    </w:p>
    <w:p w14:paraId="07DB831E" w14:textId="77777777" w:rsidR="0042184B" w:rsidRDefault="00000000">
      <w:pPr>
        <w:pStyle w:val="Heading2"/>
        <w:spacing w:before="174"/>
        <w:ind w:left="1176"/>
      </w:pPr>
      <w:r>
        <w:t>FIRE</w:t>
      </w:r>
      <w:r>
        <w:rPr>
          <w:spacing w:val="-9"/>
        </w:rPr>
        <w:t xml:space="preserve"> </w:t>
      </w:r>
      <w:r>
        <w:t>SAFETY</w:t>
      </w:r>
      <w:r>
        <w:rPr>
          <w:spacing w:val="-4"/>
        </w:rPr>
        <w:t xml:space="preserve"> </w:t>
      </w:r>
      <w:r>
        <w:t>–</w:t>
      </w:r>
      <w:r>
        <w:rPr>
          <w:spacing w:val="-7"/>
        </w:rPr>
        <w:t xml:space="preserve"> </w:t>
      </w:r>
      <w:r>
        <w:t>GENERAL</w:t>
      </w:r>
      <w:r>
        <w:rPr>
          <w:spacing w:val="-5"/>
        </w:rPr>
        <w:t xml:space="preserve"> </w:t>
      </w:r>
      <w:r>
        <w:t>PREVENTION</w:t>
      </w:r>
      <w:r>
        <w:rPr>
          <w:spacing w:val="-5"/>
        </w:rPr>
        <w:t xml:space="preserve"> </w:t>
      </w:r>
      <w:r>
        <w:t>AND</w:t>
      </w:r>
      <w:r>
        <w:rPr>
          <w:spacing w:val="-4"/>
        </w:rPr>
        <w:t xml:space="preserve"> </w:t>
      </w:r>
      <w:r>
        <w:rPr>
          <w:spacing w:val="-2"/>
        </w:rPr>
        <w:t>EXTINGUISHERS</w:t>
      </w:r>
    </w:p>
    <w:p w14:paraId="0B41C4E2" w14:textId="77777777" w:rsidR="0042184B" w:rsidRDefault="00000000">
      <w:pPr>
        <w:pStyle w:val="BodyText"/>
        <w:spacing w:before="6"/>
        <w:rPr>
          <w:b/>
          <w:sz w:val="12"/>
        </w:rPr>
      </w:pPr>
      <w:r>
        <w:rPr>
          <w:b/>
          <w:noProof/>
          <w:sz w:val="12"/>
        </w:rPr>
        <mc:AlternateContent>
          <mc:Choice Requires="wps">
            <w:drawing>
              <wp:anchor distT="0" distB="0" distL="0" distR="0" simplePos="0" relativeHeight="487587840" behindDoc="1" locked="0" layoutInCell="1" allowOverlap="1" wp14:anchorId="7B340A57" wp14:editId="167DB1F4">
                <wp:simplePos x="0" y="0"/>
                <wp:positionH relativeFrom="page">
                  <wp:posOffset>667512</wp:posOffset>
                </wp:positionH>
                <wp:positionV relativeFrom="paragraph">
                  <wp:posOffset>107025</wp:posOffset>
                </wp:positionV>
                <wp:extent cx="64376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8"/>
                              </a:lnTo>
                              <a:lnTo>
                                <a:pt x="6437376" y="18288"/>
                              </a:lnTo>
                              <a:lnTo>
                                <a:pt x="6437376" y="0"/>
                              </a:lnTo>
                              <a:close/>
                            </a:path>
                          </a:pathLst>
                        </a:custGeom>
                        <a:solidFill>
                          <a:srgbClr val="D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2.560001pt;margin-top:8.427227pt;width:506.88pt;height:1.44pt;mso-position-horizontal-relative:page;mso-position-vertical-relative:paragraph;z-index:-15728640;mso-wrap-distance-left:0;mso-wrap-distance-right:0" id="docshape3" filled="true" fillcolor="#d00000" stroked="false">
                <v:fill type="solid"/>
                <w10:wrap type="topAndBottom"/>
              </v:rect>
            </w:pict>
          </mc:Fallback>
        </mc:AlternateContent>
      </w:r>
    </w:p>
    <w:p w14:paraId="752AC14E" w14:textId="77777777" w:rsidR="0042184B" w:rsidRDefault="0042184B">
      <w:pPr>
        <w:pStyle w:val="BodyText"/>
        <w:spacing w:before="99"/>
        <w:rPr>
          <w:b/>
        </w:rPr>
      </w:pPr>
    </w:p>
    <w:p w14:paraId="0446B7D0" w14:textId="77777777" w:rsidR="0042184B" w:rsidRDefault="00000000">
      <w:pPr>
        <w:pStyle w:val="BodyText"/>
        <w:spacing w:before="1"/>
        <w:ind w:left="360" w:right="417"/>
      </w:pPr>
      <w:r>
        <w:t>This</w:t>
      </w:r>
      <w:r>
        <w:rPr>
          <w:spacing w:val="-2"/>
        </w:rPr>
        <w:t xml:space="preserve"> </w:t>
      </w:r>
      <w:r>
        <w:t>SOP</w:t>
      </w:r>
      <w:r>
        <w:rPr>
          <w:spacing w:val="-3"/>
        </w:rPr>
        <w:t xml:space="preserve"> </w:t>
      </w:r>
      <w:r>
        <w:t>provides</w:t>
      </w:r>
      <w:r>
        <w:rPr>
          <w:spacing w:val="-2"/>
        </w:rPr>
        <w:t xml:space="preserve"> </w:t>
      </w:r>
      <w:r>
        <w:t>general</w:t>
      </w:r>
      <w:r>
        <w:rPr>
          <w:spacing w:val="-3"/>
        </w:rPr>
        <w:t xml:space="preserve"> </w:t>
      </w:r>
      <w:r>
        <w:t>information</w:t>
      </w:r>
      <w:r>
        <w:rPr>
          <w:spacing w:val="-5"/>
        </w:rPr>
        <w:t xml:space="preserve"> </w:t>
      </w:r>
      <w:r>
        <w:t>on</w:t>
      </w:r>
      <w:r>
        <w:rPr>
          <w:spacing w:val="-5"/>
        </w:rPr>
        <w:t xml:space="preserve"> </w:t>
      </w:r>
      <w:r>
        <w:t>fire</w:t>
      </w:r>
      <w:r>
        <w:rPr>
          <w:spacing w:val="-3"/>
        </w:rPr>
        <w:t xml:space="preserve"> </w:t>
      </w:r>
      <w:r>
        <w:t>prevention,</w:t>
      </w:r>
      <w:r>
        <w:rPr>
          <w:spacing w:val="-1"/>
        </w:rPr>
        <w:t xml:space="preserve"> </w:t>
      </w:r>
      <w:r>
        <w:t>as</w:t>
      </w:r>
      <w:r>
        <w:rPr>
          <w:spacing w:val="-2"/>
        </w:rPr>
        <w:t xml:space="preserve"> </w:t>
      </w:r>
      <w:r>
        <w:t>well</w:t>
      </w:r>
      <w:r>
        <w:rPr>
          <w:spacing w:val="-3"/>
        </w:rPr>
        <w:t xml:space="preserve"> </w:t>
      </w:r>
      <w:r>
        <w:t>as</w:t>
      </w:r>
      <w:r>
        <w:rPr>
          <w:spacing w:val="-2"/>
        </w:rPr>
        <w:t xml:space="preserve"> </w:t>
      </w:r>
      <w:r>
        <w:t>detailed</w:t>
      </w:r>
      <w:r>
        <w:rPr>
          <w:spacing w:val="-3"/>
        </w:rPr>
        <w:t xml:space="preserve"> </w:t>
      </w:r>
      <w:r>
        <w:t>information</w:t>
      </w:r>
      <w:r>
        <w:rPr>
          <w:spacing w:val="-5"/>
        </w:rPr>
        <w:t xml:space="preserve"> </w:t>
      </w:r>
      <w:r>
        <w:t>regarding</w:t>
      </w:r>
      <w:r>
        <w:rPr>
          <w:spacing w:val="-5"/>
        </w:rPr>
        <w:t xml:space="preserve"> </w:t>
      </w:r>
      <w:r>
        <w:t>fire extinguisher classification, type, size, location, and use.</w:t>
      </w:r>
      <w:r>
        <w:rPr>
          <w:spacing w:val="40"/>
        </w:rPr>
        <w:t xml:space="preserve"> </w:t>
      </w:r>
      <w:r>
        <w:t>Other EHS SOPs provide information regarding fire safety related to specific materials, such as flammable liquids, compressed gases, pyrophoric chemicals, etc.</w:t>
      </w:r>
    </w:p>
    <w:p w14:paraId="28065E63" w14:textId="77777777" w:rsidR="0042184B" w:rsidRDefault="0042184B">
      <w:pPr>
        <w:pStyle w:val="BodyText"/>
        <w:spacing w:before="20"/>
      </w:pPr>
    </w:p>
    <w:p w14:paraId="175FBBCE" w14:textId="77777777" w:rsidR="0042184B" w:rsidRDefault="00000000">
      <w:pPr>
        <w:pStyle w:val="Heading2"/>
        <w:tabs>
          <w:tab w:val="left" w:pos="10468"/>
        </w:tabs>
      </w:pPr>
      <w:bookmarkStart w:id="0" w:name="Fire_Prevention"/>
      <w:bookmarkEnd w:id="0"/>
      <w:r>
        <w:rPr>
          <w:color w:val="000000"/>
          <w:shd w:val="clear" w:color="auto" w:fill="F5F1E7"/>
        </w:rPr>
        <w:t>Fire</w:t>
      </w:r>
      <w:r>
        <w:rPr>
          <w:color w:val="000000"/>
          <w:spacing w:val="-2"/>
          <w:shd w:val="clear" w:color="auto" w:fill="F5F1E7"/>
        </w:rPr>
        <w:t xml:space="preserve"> Prevention</w:t>
      </w:r>
      <w:r>
        <w:rPr>
          <w:color w:val="000000"/>
          <w:shd w:val="clear" w:color="auto" w:fill="F5F1E7"/>
        </w:rPr>
        <w:tab/>
      </w:r>
    </w:p>
    <w:p w14:paraId="4EB49E62" w14:textId="77777777" w:rsidR="0042184B" w:rsidRDefault="00000000">
      <w:pPr>
        <w:pStyle w:val="ListParagraph"/>
        <w:numPr>
          <w:ilvl w:val="0"/>
          <w:numId w:val="1"/>
        </w:numPr>
        <w:tabs>
          <w:tab w:val="left" w:pos="809"/>
          <w:tab w:val="left" w:pos="811"/>
        </w:tabs>
        <w:spacing w:before="185"/>
        <w:ind w:right="604"/>
      </w:pPr>
      <w:r>
        <w:t>Keep</w:t>
      </w:r>
      <w:r>
        <w:rPr>
          <w:spacing w:val="-2"/>
        </w:rPr>
        <w:t xml:space="preserve"> </w:t>
      </w:r>
      <w:r>
        <w:t>hallways, corridors, and</w:t>
      </w:r>
      <w:r>
        <w:rPr>
          <w:spacing w:val="-4"/>
        </w:rPr>
        <w:t xml:space="preserve"> </w:t>
      </w:r>
      <w:r>
        <w:t>exit</w:t>
      </w:r>
      <w:r>
        <w:rPr>
          <w:spacing w:val="-2"/>
        </w:rPr>
        <w:t xml:space="preserve"> </w:t>
      </w:r>
      <w:r>
        <w:t>areas</w:t>
      </w:r>
      <w:r>
        <w:rPr>
          <w:spacing w:val="-4"/>
        </w:rPr>
        <w:t xml:space="preserve"> </w:t>
      </w:r>
      <w:r>
        <w:t>clear</w:t>
      </w:r>
      <w:r>
        <w:rPr>
          <w:spacing w:val="-3"/>
        </w:rPr>
        <w:t xml:space="preserve"> </w:t>
      </w:r>
      <w:r>
        <w:t>of</w:t>
      </w:r>
      <w:r>
        <w:rPr>
          <w:spacing w:val="-2"/>
        </w:rPr>
        <w:t xml:space="preserve"> </w:t>
      </w:r>
      <w:r>
        <w:t>items</w:t>
      </w:r>
      <w:r>
        <w:rPr>
          <w:spacing w:val="-4"/>
        </w:rPr>
        <w:t xml:space="preserve"> </w:t>
      </w:r>
      <w:r>
        <w:t>that impede</w:t>
      </w:r>
      <w:r>
        <w:rPr>
          <w:spacing w:val="-2"/>
        </w:rPr>
        <w:t xml:space="preserve"> </w:t>
      </w:r>
      <w:r>
        <w:t>egress</w:t>
      </w:r>
      <w:r>
        <w:rPr>
          <w:spacing w:val="-4"/>
        </w:rPr>
        <w:t xml:space="preserve"> </w:t>
      </w:r>
      <w:r>
        <w:t>in</w:t>
      </w:r>
      <w:r>
        <w:rPr>
          <w:spacing w:val="-2"/>
        </w:rPr>
        <w:t xml:space="preserve"> </w:t>
      </w:r>
      <w:r>
        <w:t>an</w:t>
      </w:r>
      <w:r>
        <w:rPr>
          <w:spacing w:val="-2"/>
        </w:rPr>
        <w:t xml:space="preserve"> </w:t>
      </w:r>
      <w:r>
        <w:t>emergency</w:t>
      </w:r>
      <w:r>
        <w:rPr>
          <w:spacing w:val="-4"/>
        </w:rPr>
        <w:t xml:space="preserve"> </w:t>
      </w:r>
      <w:r>
        <w:t xml:space="preserve">(i.e., chairs, tables, boxes, equipment, </w:t>
      </w:r>
      <w:proofErr w:type="spellStart"/>
      <w:r>
        <w:t>etc</w:t>
      </w:r>
      <w:proofErr w:type="spellEnd"/>
      <w:r>
        <w:t>).</w:t>
      </w:r>
    </w:p>
    <w:p w14:paraId="022CF98F" w14:textId="77777777" w:rsidR="0042184B" w:rsidRDefault="00000000">
      <w:pPr>
        <w:pStyle w:val="ListParagraph"/>
        <w:numPr>
          <w:ilvl w:val="0"/>
          <w:numId w:val="1"/>
        </w:numPr>
        <w:tabs>
          <w:tab w:val="left" w:pos="809"/>
          <w:tab w:val="left" w:pos="811"/>
        </w:tabs>
        <w:ind w:right="604"/>
      </w:pPr>
      <w:r>
        <w:t>Properly</w:t>
      </w:r>
      <w:r>
        <w:rPr>
          <w:spacing w:val="-2"/>
        </w:rPr>
        <w:t xml:space="preserve"> </w:t>
      </w:r>
      <w:r>
        <w:t>store</w:t>
      </w:r>
      <w:r>
        <w:rPr>
          <w:spacing w:val="-5"/>
        </w:rPr>
        <w:t xml:space="preserve"> </w:t>
      </w:r>
      <w:r>
        <w:t>combustible</w:t>
      </w:r>
      <w:r>
        <w:rPr>
          <w:spacing w:val="-3"/>
        </w:rPr>
        <w:t xml:space="preserve"> </w:t>
      </w:r>
      <w:r>
        <w:t>items.</w:t>
      </w:r>
      <w:r>
        <w:rPr>
          <w:spacing w:val="40"/>
        </w:rPr>
        <w:t xml:space="preserve"> </w:t>
      </w:r>
      <w:r>
        <w:t>Do</w:t>
      </w:r>
      <w:r>
        <w:rPr>
          <w:spacing w:val="-3"/>
        </w:rPr>
        <w:t xml:space="preserve"> </w:t>
      </w:r>
      <w:r>
        <w:t>not</w:t>
      </w:r>
      <w:r>
        <w:rPr>
          <w:spacing w:val="-1"/>
        </w:rPr>
        <w:t xml:space="preserve"> </w:t>
      </w:r>
      <w:r>
        <w:t>accumulate</w:t>
      </w:r>
      <w:r>
        <w:rPr>
          <w:spacing w:val="-3"/>
        </w:rPr>
        <w:t xml:space="preserve"> </w:t>
      </w:r>
      <w:r>
        <w:t>unnecessary</w:t>
      </w:r>
      <w:r>
        <w:rPr>
          <w:spacing w:val="-5"/>
        </w:rPr>
        <w:t xml:space="preserve"> </w:t>
      </w:r>
      <w:r>
        <w:t>cardboard</w:t>
      </w:r>
      <w:r>
        <w:rPr>
          <w:spacing w:val="-3"/>
        </w:rPr>
        <w:t xml:space="preserve"> </w:t>
      </w:r>
      <w:r>
        <w:t>boxes,</w:t>
      </w:r>
      <w:r>
        <w:rPr>
          <w:spacing w:val="-4"/>
        </w:rPr>
        <w:t xml:space="preserve"> </w:t>
      </w:r>
      <w:r>
        <w:t>chemicals, and paper products.</w:t>
      </w:r>
    </w:p>
    <w:p w14:paraId="126EA244" w14:textId="77777777" w:rsidR="0042184B" w:rsidRDefault="00000000">
      <w:pPr>
        <w:pStyle w:val="ListParagraph"/>
        <w:numPr>
          <w:ilvl w:val="0"/>
          <w:numId w:val="1"/>
        </w:numPr>
        <w:tabs>
          <w:tab w:val="left" w:pos="809"/>
          <w:tab w:val="left" w:pos="811"/>
        </w:tabs>
        <w:ind w:right="628"/>
      </w:pPr>
      <w:r>
        <w:t>When</w:t>
      </w:r>
      <w:r>
        <w:rPr>
          <w:spacing w:val="-2"/>
        </w:rPr>
        <w:t xml:space="preserve"> </w:t>
      </w:r>
      <w:r>
        <w:t>stacking</w:t>
      </w:r>
      <w:r>
        <w:rPr>
          <w:spacing w:val="-2"/>
        </w:rPr>
        <w:t xml:space="preserve"> </w:t>
      </w:r>
      <w:r>
        <w:t>or storing</w:t>
      </w:r>
      <w:r>
        <w:rPr>
          <w:spacing w:val="-4"/>
        </w:rPr>
        <w:t xml:space="preserve"> </w:t>
      </w:r>
      <w:r>
        <w:t>items</w:t>
      </w:r>
      <w:r>
        <w:rPr>
          <w:spacing w:val="-1"/>
        </w:rPr>
        <w:t xml:space="preserve"> </w:t>
      </w:r>
      <w:r>
        <w:t>on</w:t>
      </w:r>
      <w:r>
        <w:rPr>
          <w:spacing w:val="-4"/>
        </w:rPr>
        <w:t xml:space="preserve"> </w:t>
      </w:r>
      <w:r>
        <w:t>shelves,</w:t>
      </w:r>
      <w:r>
        <w:rPr>
          <w:spacing w:val="-2"/>
        </w:rPr>
        <w:t xml:space="preserve"> </w:t>
      </w:r>
      <w:r>
        <w:t>the</w:t>
      </w:r>
      <w:r>
        <w:rPr>
          <w:spacing w:val="-4"/>
        </w:rPr>
        <w:t xml:space="preserve"> </w:t>
      </w:r>
      <w:r>
        <w:t>top</w:t>
      </w:r>
      <w:r>
        <w:rPr>
          <w:spacing w:val="-2"/>
        </w:rPr>
        <w:t xml:space="preserve"> </w:t>
      </w:r>
      <w:r>
        <w:t>of</w:t>
      </w:r>
      <w:r>
        <w:rPr>
          <w:spacing w:val="-3"/>
        </w:rPr>
        <w:t xml:space="preserve"> </w:t>
      </w:r>
      <w:r>
        <w:t>the</w:t>
      </w:r>
      <w:r>
        <w:rPr>
          <w:spacing w:val="-4"/>
        </w:rPr>
        <w:t xml:space="preserve"> </w:t>
      </w:r>
      <w:r>
        <w:t>items</w:t>
      </w:r>
      <w:r>
        <w:rPr>
          <w:spacing w:val="-4"/>
        </w:rPr>
        <w:t xml:space="preserve"> </w:t>
      </w:r>
      <w:r>
        <w:t>must be</w:t>
      </w:r>
      <w:r>
        <w:rPr>
          <w:spacing w:val="-4"/>
        </w:rPr>
        <w:t xml:space="preserve"> </w:t>
      </w:r>
      <w:r>
        <w:t>a</w:t>
      </w:r>
      <w:r>
        <w:rPr>
          <w:spacing w:val="-4"/>
        </w:rPr>
        <w:t xml:space="preserve"> </w:t>
      </w:r>
      <w:r>
        <w:t>minimum</w:t>
      </w:r>
      <w:r>
        <w:rPr>
          <w:spacing w:val="-3"/>
        </w:rPr>
        <w:t xml:space="preserve"> </w:t>
      </w:r>
      <w:r>
        <w:t>of</w:t>
      </w:r>
      <w:r>
        <w:rPr>
          <w:spacing w:val="-2"/>
        </w:rPr>
        <w:t xml:space="preserve"> </w:t>
      </w:r>
      <w:r>
        <w:t>18”</w:t>
      </w:r>
      <w:r>
        <w:rPr>
          <w:spacing w:val="-3"/>
        </w:rPr>
        <w:t xml:space="preserve"> </w:t>
      </w:r>
      <w:r>
        <w:t>below sprinkler head deflectors.</w:t>
      </w:r>
    </w:p>
    <w:p w14:paraId="3953D0D7" w14:textId="77777777" w:rsidR="0042184B" w:rsidRDefault="00000000">
      <w:pPr>
        <w:pStyle w:val="ListParagraph"/>
        <w:numPr>
          <w:ilvl w:val="0"/>
          <w:numId w:val="1"/>
        </w:numPr>
        <w:tabs>
          <w:tab w:val="left" w:pos="809"/>
          <w:tab w:val="left" w:pos="811"/>
        </w:tabs>
        <w:ind w:right="665"/>
      </w:pPr>
      <w:r>
        <w:t>Properly</w:t>
      </w:r>
      <w:r>
        <w:rPr>
          <w:spacing w:val="-2"/>
        </w:rPr>
        <w:t xml:space="preserve"> </w:t>
      </w:r>
      <w:r>
        <w:t>store</w:t>
      </w:r>
      <w:r>
        <w:rPr>
          <w:spacing w:val="-5"/>
        </w:rPr>
        <w:t xml:space="preserve"> </w:t>
      </w:r>
      <w:r>
        <w:t>compressed</w:t>
      </w:r>
      <w:r>
        <w:rPr>
          <w:spacing w:val="-3"/>
        </w:rPr>
        <w:t xml:space="preserve"> </w:t>
      </w:r>
      <w:r>
        <w:t>gas</w:t>
      </w:r>
      <w:r>
        <w:rPr>
          <w:spacing w:val="-2"/>
        </w:rPr>
        <w:t xml:space="preserve"> </w:t>
      </w:r>
      <w:r>
        <w:t>cylinders.</w:t>
      </w:r>
      <w:r>
        <w:rPr>
          <w:spacing w:val="40"/>
        </w:rPr>
        <w:t xml:space="preserve"> </w:t>
      </w:r>
      <w:r>
        <w:t>See</w:t>
      </w:r>
      <w:r>
        <w:rPr>
          <w:spacing w:val="-5"/>
        </w:rPr>
        <w:t xml:space="preserve"> </w:t>
      </w:r>
      <w:r>
        <w:t>EHS</w:t>
      </w:r>
      <w:r>
        <w:rPr>
          <w:spacing w:val="-3"/>
        </w:rPr>
        <w:t xml:space="preserve"> </w:t>
      </w:r>
      <w:r>
        <w:t>SOPs,</w:t>
      </w:r>
      <w:r>
        <w:rPr>
          <w:spacing w:val="-3"/>
        </w:rPr>
        <w:t xml:space="preserve"> </w:t>
      </w:r>
      <w:r>
        <w:rPr>
          <w:b/>
          <w:i/>
        </w:rPr>
        <w:t>Gases</w:t>
      </w:r>
      <w:r>
        <w:rPr>
          <w:b/>
          <w:i/>
          <w:spacing w:val="-3"/>
        </w:rPr>
        <w:t xml:space="preserve"> </w:t>
      </w:r>
      <w:r>
        <w:rPr>
          <w:b/>
          <w:i/>
        </w:rPr>
        <w:t>Under</w:t>
      </w:r>
      <w:r>
        <w:rPr>
          <w:b/>
          <w:i/>
          <w:spacing w:val="-4"/>
        </w:rPr>
        <w:t xml:space="preserve"> </w:t>
      </w:r>
      <w:r>
        <w:rPr>
          <w:b/>
          <w:i/>
        </w:rPr>
        <w:t>Pressure</w:t>
      </w:r>
      <w:r>
        <w:rPr>
          <w:b/>
          <w:i/>
          <w:spacing w:val="-5"/>
        </w:rPr>
        <w:t xml:space="preserve"> </w:t>
      </w:r>
      <w:r>
        <w:rPr>
          <w:b/>
          <w:i/>
        </w:rPr>
        <w:t>Hazards</w:t>
      </w:r>
      <w:r>
        <w:rPr>
          <w:b/>
          <w:i/>
          <w:spacing w:val="-3"/>
        </w:rPr>
        <w:t xml:space="preserve"> </w:t>
      </w:r>
      <w:r>
        <w:rPr>
          <w:b/>
          <w:i/>
        </w:rPr>
        <w:t xml:space="preserve">&amp; Risk Minimization </w:t>
      </w:r>
      <w:r>
        <w:t xml:space="preserve">and </w:t>
      </w:r>
      <w:r>
        <w:rPr>
          <w:b/>
          <w:i/>
        </w:rPr>
        <w:t xml:space="preserve">Liquefied Petroleum Gas (LPG) Portable Cylinders </w:t>
      </w:r>
      <w:r>
        <w:t xml:space="preserve">for more </w:t>
      </w:r>
      <w:r>
        <w:rPr>
          <w:spacing w:val="-2"/>
        </w:rPr>
        <w:t>information.</w:t>
      </w:r>
    </w:p>
    <w:p w14:paraId="5F7F932F" w14:textId="77777777" w:rsidR="0042184B" w:rsidRDefault="00000000">
      <w:pPr>
        <w:pStyle w:val="ListParagraph"/>
        <w:numPr>
          <w:ilvl w:val="0"/>
          <w:numId w:val="1"/>
        </w:numPr>
        <w:tabs>
          <w:tab w:val="left" w:pos="810"/>
        </w:tabs>
        <w:spacing w:before="16" w:line="252" w:lineRule="exact"/>
        <w:ind w:left="810" w:hanging="270"/>
      </w:pPr>
      <w:r>
        <w:t>Segregate</w:t>
      </w:r>
      <w:r>
        <w:rPr>
          <w:spacing w:val="-8"/>
        </w:rPr>
        <w:t xml:space="preserve"> </w:t>
      </w:r>
      <w:r>
        <w:t>chemicals</w:t>
      </w:r>
      <w:r>
        <w:rPr>
          <w:spacing w:val="-3"/>
        </w:rPr>
        <w:t xml:space="preserve"> </w:t>
      </w:r>
      <w:r>
        <w:t>by</w:t>
      </w:r>
      <w:r>
        <w:rPr>
          <w:spacing w:val="-6"/>
        </w:rPr>
        <w:t xml:space="preserve"> </w:t>
      </w:r>
      <w:r>
        <w:t>hazard</w:t>
      </w:r>
      <w:r>
        <w:rPr>
          <w:spacing w:val="-4"/>
        </w:rPr>
        <w:t xml:space="preserve"> </w:t>
      </w:r>
      <w:r>
        <w:t>class.</w:t>
      </w:r>
      <w:r>
        <w:rPr>
          <w:spacing w:val="54"/>
        </w:rPr>
        <w:t xml:space="preserve"> </w:t>
      </w:r>
      <w:r>
        <w:t>See</w:t>
      </w:r>
      <w:r>
        <w:rPr>
          <w:spacing w:val="-3"/>
        </w:rPr>
        <w:t xml:space="preserve"> </w:t>
      </w:r>
      <w:r>
        <w:t>EHS</w:t>
      </w:r>
      <w:r>
        <w:rPr>
          <w:spacing w:val="-6"/>
        </w:rPr>
        <w:t xml:space="preserve"> </w:t>
      </w:r>
      <w:r>
        <w:t>SOP,</w:t>
      </w:r>
      <w:r>
        <w:rPr>
          <w:spacing w:val="-5"/>
        </w:rPr>
        <w:t xml:space="preserve"> </w:t>
      </w:r>
      <w:r>
        <w:rPr>
          <w:b/>
          <w:i/>
        </w:rPr>
        <w:t>General</w:t>
      </w:r>
      <w:r>
        <w:rPr>
          <w:b/>
          <w:i/>
          <w:spacing w:val="-4"/>
        </w:rPr>
        <w:t xml:space="preserve"> </w:t>
      </w:r>
      <w:r>
        <w:rPr>
          <w:b/>
          <w:i/>
        </w:rPr>
        <w:t>Guidance</w:t>
      </w:r>
      <w:r>
        <w:rPr>
          <w:b/>
          <w:i/>
          <w:spacing w:val="-4"/>
        </w:rPr>
        <w:t xml:space="preserve"> </w:t>
      </w:r>
      <w:r>
        <w:rPr>
          <w:b/>
          <w:i/>
        </w:rPr>
        <w:t>for</w:t>
      </w:r>
      <w:r>
        <w:rPr>
          <w:b/>
          <w:i/>
          <w:spacing w:val="-5"/>
        </w:rPr>
        <w:t xml:space="preserve"> </w:t>
      </w:r>
      <w:r>
        <w:rPr>
          <w:b/>
          <w:i/>
        </w:rPr>
        <w:t>Chemical</w:t>
      </w:r>
      <w:r>
        <w:rPr>
          <w:b/>
          <w:i/>
          <w:spacing w:val="-3"/>
        </w:rPr>
        <w:t xml:space="preserve"> </w:t>
      </w:r>
      <w:r>
        <w:rPr>
          <w:b/>
          <w:i/>
          <w:spacing w:val="-2"/>
        </w:rPr>
        <w:t>Storage</w:t>
      </w:r>
    </w:p>
    <w:p w14:paraId="3C3E4C10" w14:textId="77777777" w:rsidR="0042184B" w:rsidRDefault="00000000">
      <w:pPr>
        <w:pStyle w:val="BodyText"/>
        <w:spacing w:before="0" w:line="252" w:lineRule="exact"/>
        <w:ind w:left="812"/>
      </w:pPr>
      <w:r>
        <w:t>for</w:t>
      </w:r>
      <w:r>
        <w:rPr>
          <w:spacing w:val="-3"/>
        </w:rPr>
        <w:t xml:space="preserve"> </w:t>
      </w:r>
      <w:r>
        <w:t>more</w:t>
      </w:r>
      <w:r>
        <w:rPr>
          <w:spacing w:val="-1"/>
        </w:rPr>
        <w:t xml:space="preserve"> </w:t>
      </w:r>
      <w:r>
        <w:rPr>
          <w:spacing w:val="-2"/>
        </w:rPr>
        <w:t>information.</w:t>
      </w:r>
    </w:p>
    <w:p w14:paraId="3CF8E16C" w14:textId="77777777" w:rsidR="0042184B" w:rsidRDefault="00000000">
      <w:pPr>
        <w:pStyle w:val="ListParagraph"/>
        <w:numPr>
          <w:ilvl w:val="0"/>
          <w:numId w:val="1"/>
        </w:numPr>
        <w:tabs>
          <w:tab w:val="left" w:pos="810"/>
          <w:tab w:val="left" w:pos="812"/>
        </w:tabs>
        <w:ind w:left="812" w:right="423"/>
      </w:pPr>
      <w:r>
        <w:t>Purchase</w:t>
      </w:r>
      <w:r>
        <w:rPr>
          <w:spacing w:val="-3"/>
        </w:rPr>
        <w:t xml:space="preserve"> </w:t>
      </w:r>
      <w:r>
        <w:t>equipment</w:t>
      </w:r>
      <w:r>
        <w:rPr>
          <w:spacing w:val="-3"/>
        </w:rPr>
        <w:t xml:space="preserve"> </w:t>
      </w:r>
      <w:r>
        <w:t>that</w:t>
      </w:r>
      <w:r>
        <w:rPr>
          <w:spacing w:val="-3"/>
        </w:rPr>
        <w:t xml:space="preserve"> </w:t>
      </w:r>
      <w:r>
        <w:t>is</w:t>
      </w:r>
      <w:r>
        <w:rPr>
          <w:spacing w:val="-2"/>
        </w:rPr>
        <w:t xml:space="preserve"> </w:t>
      </w:r>
      <w:r>
        <w:t>approved</w:t>
      </w:r>
      <w:r>
        <w:rPr>
          <w:spacing w:val="-3"/>
        </w:rPr>
        <w:t xml:space="preserve"> </w:t>
      </w:r>
      <w:r>
        <w:t>by</w:t>
      </w:r>
      <w:r>
        <w:rPr>
          <w:spacing w:val="-5"/>
        </w:rPr>
        <w:t xml:space="preserve"> </w:t>
      </w:r>
      <w:r>
        <w:t>a</w:t>
      </w:r>
      <w:r>
        <w:rPr>
          <w:spacing w:val="-5"/>
        </w:rPr>
        <w:t xml:space="preserve"> </w:t>
      </w:r>
      <w:r>
        <w:t>testing</w:t>
      </w:r>
      <w:r>
        <w:rPr>
          <w:spacing w:val="-5"/>
        </w:rPr>
        <w:t xml:space="preserve"> </w:t>
      </w:r>
      <w:r>
        <w:t>organization,</w:t>
      </w:r>
      <w:r>
        <w:rPr>
          <w:spacing w:val="-3"/>
        </w:rPr>
        <w:t xml:space="preserve"> </w:t>
      </w:r>
      <w:r>
        <w:t>such</w:t>
      </w:r>
      <w:r>
        <w:rPr>
          <w:spacing w:val="-5"/>
        </w:rPr>
        <w:t xml:space="preserve"> </w:t>
      </w:r>
      <w:r>
        <w:t>as</w:t>
      </w:r>
      <w:r>
        <w:rPr>
          <w:spacing w:val="-2"/>
        </w:rPr>
        <w:t xml:space="preserve"> </w:t>
      </w:r>
      <w:r>
        <w:t>Underwriters</w:t>
      </w:r>
      <w:r>
        <w:rPr>
          <w:spacing w:val="-2"/>
        </w:rPr>
        <w:t xml:space="preserve"> </w:t>
      </w:r>
      <w:r>
        <w:t xml:space="preserve">Laboratories </w:t>
      </w:r>
      <w:r>
        <w:rPr>
          <w:spacing w:val="-2"/>
        </w:rPr>
        <w:t>(UL).</w:t>
      </w:r>
    </w:p>
    <w:p w14:paraId="32ECBD62" w14:textId="77777777" w:rsidR="0042184B" w:rsidRDefault="00000000">
      <w:pPr>
        <w:pStyle w:val="ListParagraph"/>
        <w:numPr>
          <w:ilvl w:val="0"/>
          <w:numId w:val="1"/>
        </w:numPr>
        <w:tabs>
          <w:tab w:val="left" w:pos="810"/>
          <w:tab w:val="left" w:pos="812"/>
        </w:tabs>
        <w:ind w:left="812" w:right="592"/>
      </w:pPr>
      <w:proofErr w:type="gramStart"/>
      <w:r>
        <w:t>Keep</w:t>
      </w:r>
      <w:proofErr w:type="gramEnd"/>
      <w:r>
        <w:rPr>
          <w:spacing w:val="-3"/>
        </w:rPr>
        <w:t xml:space="preserve"> </w:t>
      </w:r>
      <w:r>
        <w:t>electrical</w:t>
      </w:r>
      <w:r>
        <w:rPr>
          <w:spacing w:val="-3"/>
        </w:rPr>
        <w:t xml:space="preserve"> </w:t>
      </w:r>
      <w:r>
        <w:t>equipment,</w:t>
      </w:r>
      <w:r>
        <w:rPr>
          <w:spacing w:val="-3"/>
        </w:rPr>
        <w:t xml:space="preserve"> </w:t>
      </w:r>
      <w:r>
        <w:t>cords,</w:t>
      </w:r>
      <w:r>
        <w:rPr>
          <w:spacing w:val="-4"/>
        </w:rPr>
        <w:t xml:space="preserve"> </w:t>
      </w:r>
      <w:r>
        <w:t>and</w:t>
      </w:r>
      <w:r>
        <w:rPr>
          <w:spacing w:val="-3"/>
        </w:rPr>
        <w:t xml:space="preserve"> </w:t>
      </w:r>
      <w:r>
        <w:t>plugs</w:t>
      </w:r>
      <w:r>
        <w:rPr>
          <w:spacing w:val="-2"/>
        </w:rPr>
        <w:t xml:space="preserve"> </w:t>
      </w:r>
      <w:r>
        <w:t>in</w:t>
      </w:r>
      <w:r>
        <w:rPr>
          <w:spacing w:val="-5"/>
        </w:rPr>
        <w:t xml:space="preserve"> </w:t>
      </w:r>
      <w:r>
        <w:t>good</w:t>
      </w:r>
      <w:r>
        <w:rPr>
          <w:spacing w:val="-3"/>
        </w:rPr>
        <w:t xml:space="preserve"> </w:t>
      </w:r>
      <w:r>
        <w:t>condition.</w:t>
      </w:r>
      <w:r>
        <w:rPr>
          <w:spacing w:val="40"/>
        </w:rPr>
        <w:t xml:space="preserve"> </w:t>
      </w:r>
      <w:r>
        <w:t>Arrange</w:t>
      </w:r>
      <w:r>
        <w:rPr>
          <w:spacing w:val="-5"/>
        </w:rPr>
        <w:t xml:space="preserve"> </w:t>
      </w:r>
      <w:r>
        <w:t>for</w:t>
      </w:r>
      <w:r>
        <w:rPr>
          <w:spacing w:val="-1"/>
        </w:rPr>
        <w:t xml:space="preserve"> </w:t>
      </w:r>
      <w:r>
        <w:t>an</w:t>
      </w:r>
      <w:r>
        <w:rPr>
          <w:spacing w:val="-5"/>
        </w:rPr>
        <w:t xml:space="preserve"> </w:t>
      </w:r>
      <w:r>
        <w:t>authorized</w:t>
      </w:r>
      <w:r>
        <w:rPr>
          <w:spacing w:val="-5"/>
        </w:rPr>
        <w:t xml:space="preserve"> </w:t>
      </w:r>
      <w:r>
        <w:t>factory representative or electrician to replace electrical cords or plugs that are in poor condition (i.e., frayed, cracked insulation, loose prongs, etc.).</w:t>
      </w:r>
    </w:p>
    <w:p w14:paraId="3F2A2794" w14:textId="77777777" w:rsidR="0042184B" w:rsidRDefault="00000000">
      <w:pPr>
        <w:pStyle w:val="ListParagraph"/>
        <w:numPr>
          <w:ilvl w:val="0"/>
          <w:numId w:val="1"/>
        </w:numPr>
        <w:tabs>
          <w:tab w:val="left" w:pos="811"/>
        </w:tabs>
        <w:spacing w:before="14"/>
        <w:ind w:hanging="270"/>
      </w:pPr>
      <w:r>
        <w:t>Do</w:t>
      </w:r>
      <w:r>
        <w:rPr>
          <w:spacing w:val="-6"/>
        </w:rPr>
        <w:t xml:space="preserve"> </w:t>
      </w:r>
      <w:r>
        <w:t>not</w:t>
      </w:r>
      <w:r>
        <w:rPr>
          <w:spacing w:val="-4"/>
        </w:rPr>
        <w:t xml:space="preserve"> </w:t>
      </w:r>
      <w:r>
        <w:t>overload</w:t>
      </w:r>
      <w:r>
        <w:rPr>
          <w:spacing w:val="-6"/>
        </w:rPr>
        <w:t xml:space="preserve"> </w:t>
      </w:r>
      <w:r>
        <w:t>electrical</w:t>
      </w:r>
      <w:r>
        <w:rPr>
          <w:spacing w:val="-5"/>
        </w:rPr>
        <w:t xml:space="preserve"> </w:t>
      </w:r>
      <w:r>
        <w:rPr>
          <w:spacing w:val="-2"/>
        </w:rPr>
        <w:t>outlets.</w:t>
      </w:r>
    </w:p>
    <w:p w14:paraId="4F3D1D79" w14:textId="77777777" w:rsidR="0042184B" w:rsidRDefault="00000000">
      <w:pPr>
        <w:pStyle w:val="ListParagraph"/>
        <w:numPr>
          <w:ilvl w:val="0"/>
          <w:numId w:val="1"/>
        </w:numPr>
        <w:tabs>
          <w:tab w:val="left" w:pos="811"/>
          <w:tab w:val="left" w:pos="813"/>
        </w:tabs>
        <w:ind w:left="813" w:right="1079"/>
      </w:pPr>
      <w:r>
        <w:t>Report</w:t>
      </w:r>
      <w:r>
        <w:rPr>
          <w:spacing w:val="-1"/>
        </w:rPr>
        <w:t xml:space="preserve"> </w:t>
      </w:r>
      <w:r>
        <w:t>loose</w:t>
      </w:r>
      <w:r>
        <w:rPr>
          <w:spacing w:val="-4"/>
        </w:rPr>
        <w:t xml:space="preserve"> </w:t>
      </w:r>
      <w:r>
        <w:t>electrical</w:t>
      </w:r>
      <w:r>
        <w:rPr>
          <w:spacing w:val="-3"/>
        </w:rPr>
        <w:t xml:space="preserve"> </w:t>
      </w:r>
      <w:r>
        <w:t>wall</w:t>
      </w:r>
      <w:r>
        <w:rPr>
          <w:spacing w:val="-3"/>
        </w:rPr>
        <w:t xml:space="preserve"> </w:t>
      </w:r>
      <w:r>
        <w:t>receptacles,</w:t>
      </w:r>
      <w:r>
        <w:rPr>
          <w:spacing w:val="-4"/>
        </w:rPr>
        <w:t xml:space="preserve"> </w:t>
      </w:r>
      <w:r>
        <w:t>missing</w:t>
      </w:r>
      <w:r>
        <w:rPr>
          <w:spacing w:val="-4"/>
        </w:rPr>
        <w:t xml:space="preserve"> </w:t>
      </w:r>
      <w:r>
        <w:t>outlet</w:t>
      </w:r>
      <w:r>
        <w:rPr>
          <w:spacing w:val="-4"/>
        </w:rPr>
        <w:t xml:space="preserve"> </w:t>
      </w:r>
      <w:r>
        <w:t>faceplates,</w:t>
      </w:r>
      <w:r>
        <w:rPr>
          <w:spacing w:val="-1"/>
        </w:rPr>
        <w:t xml:space="preserve"> </w:t>
      </w:r>
      <w:r>
        <w:t>and</w:t>
      </w:r>
      <w:r>
        <w:rPr>
          <w:spacing w:val="-4"/>
        </w:rPr>
        <w:t xml:space="preserve"> </w:t>
      </w:r>
      <w:r>
        <w:t>exposed</w:t>
      </w:r>
      <w:r>
        <w:rPr>
          <w:spacing w:val="-3"/>
        </w:rPr>
        <w:t xml:space="preserve"> </w:t>
      </w:r>
      <w:r>
        <w:t>wires</w:t>
      </w:r>
      <w:r>
        <w:rPr>
          <w:spacing w:val="-4"/>
        </w:rPr>
        <w:t xml:space="preserve"> </w:t>
      </w:r>
      <w:r>
        <w:t>to</w:t>
      </w:r>
      <w:r>
        <w:rPr>
          <w:spacing w:val="-4"/>
        </w:rPr>
        <w:t xml:space="preserve"> </w:t>
      </w:r>
      <w:r>
        <w:t>the Building Maintenance Reporter (BMR).</w:t>
      </w:r>
    </w:p>
    <w:p w14:paraId="76A09A73" w14:textId="77777777" w:rsidR="0042184B" w:rsidRDefault="00000000">
      <w:pPr>
        <w:pStyle w:val="ListParagraph"/>
        <w:numPr>
          <w:ilvl w:val="0"/>
          <w:numId w:val="1"/>
        </w:numPr>
        <w:tabs>
          <w:tab w:val="left" w:pos="811"/>
        </w:tabs>
        <w:ind w:hanging="270"/>
      </w:pPr>
      <w:r>
        <w:t>Disconnect</w:t>
      </w:r>
      <w:r>
        <w:rPr>
          <w:spacing w:val="-7"/>
        </w:rPr>
        <w:t xml:space="preserve"> </w:t>
      </w:r>
      <w:r>
        <w:t>electrical</w:t>
      </w:r>
      <w:r>
        <w:rPr>
          <w:spacing w:val="-7"/>
        </w:rPr>
        <w:t xml:space="preserve"> </w:t>
      </w:r>
      <w:r>
        <w:t>equipment</w:t>
      </w:r>
      <w:r>
        <w:rPr>
          <w:spacing w:val="-7"/>
        </w:rPr>
        <w:t xml:space="preserve"> </w:t>
      </w:r>
      <w:r>
        <w:t>that</w:t>
      </w:r>
      <w:r>
        <w:rPr>
          <w:spacing w:val="-6"/>
        </w:rPr>
        <w:t xml:space="preserve"> </w:t>
      </w:r>
      <w:r>
        <w:t>could</w:t>
      </w:r>
      <w:r>
        <w:rPr>
          <w:spacing w:val="-7"/>
        </w:rPr>
        <w:t xml:space="preserve"> </w:t>
      </w:r>
      <w:r>
        <w:t>possibly</w:t>
      </w:r>
      <w:r>
        <w:rPr>
          <w:spacing w:val="-6"/>
        </w:rPr>
        <w:t xml:space="preserve"> </w:t>
      </w:r>
      <w:r>
        <w:t>overheat</w:t>
      </w:r>
      <w:r>
        <w:rPr>
          <w:spacing w:val="-4"/>
        </w:rPr>
        <w:t xml:space="preserve"> </w:t>
      </w:r>
      <w:r>
        <w:t>when</w:t>
      </w:r>
      <w:r>
        <w:rPr>
          <w:spacing w:val="-8"/>
        </w:rPr>
        <w:t xml:space="preserve"> </w:t>
      </w:r>
      <w:r>
        <w:rPr>
          <w:spacing w:val="-2"/>
        </w:rPr>
        <w:t>unattended.</w:t>
      </w:r>
    </w:p>
    <w:p w14:paraId="0A521269" w14:textId="77777777" w:rsidR="0042184B" w:rsidRDefault="00000000">
      <w:pPr>
        <w:pStyle w:val="ListParagraph"/>
        <w:numPr>
          <w:ilvl w:val="0"/>
          <w:numId w:val="1"/>
        </w:numPr>
        <w:tabs>
          <w:tab w:val="left" w:pos="811"/>
        </w:tabs>
        <w:spacing w:before="14"/>
        <w:ind w:hanging="270"/>
      </w:pPr>
      <w:r>
        <w:t>Keep</w:t>
      </w:r>
      <w:r>
        <w:rPr>
          <w:spacing w:val="-7"/>
        </w:rPr>
        <w:t xml:space="preserve"> </w:t>
      </w:r>
      <w:r>
        <w:t>fire</w:t>
      </w:r>
      <w:r>
        <w:rPr>
          <w:spacing w:val="-7"/>
        </w:rPr>
        <w:t xml:space="preserve"> </w:t>
      </w:r>
      <w:r>
        <w:t>extinguishers</w:t>
      </w:r>
      <w:r>
        <w:rPr>
          <w:spacing w:val="-7"/>
        </w:rPr>
        <w:t xml:space="preserve"> </w:t>
      </w:r>
      <w:r>
        <w:t>charged,</w:t>
      </w:r>
      <w:r>
        <w:rPr>
          <w:spacing w:val="-4"/>
        </w:rPr>
        <w:t xml:space="preserve"> </w:t>
      </w:r>
      <w:r>
        <w:t>stored</w:t>
      </w:r>
      <w:r>
        <w:rPr>
          <w:spacing w:val="-5"/>
        </w:rPr>
        <w:t xml:space="preserve"> </w:t>
      </w:r>
      <w:r>
        <w:t>in</w:t>
      </w:r>
      <w:r>
        <w:rPr>
          <w:spacing w:val="-7"/>
        </w:rPr>
        <w:t xml:space="preserve"> </w:t>
      </w:r>
      <w:r>
        <w:t>their</w:t>
      </w:r>
      <w:r>
        <w:rPr>
          <w:spacing w:val="-6"/>
        </w:rPr>
        <w:t xml:space="preserve"> </w:t>
      </w:r>
      <w:r>
        <w:t>designated</w:t>
      </w:r>
      <w:r>
        <w:rPr>
          <w:spacing w:val="-3"/>
        </w:rPr>
        <w:t xml:space="preserve"> </w:t>
      </w:r>
      <w:r>
        <w:t>location,</w:t>
      </w:r>
      <w:r>
        <w:rPr>
          <w:spacing w:val="-5"/>
        </w:rPr>
        <w:t xml:space="preserve"> </w:t>
      </w:r>
      <w:r>
        <w:t>and</w:t>
      </w:r>
      <w:r>
        <w:rPr>
          <w:spacing w:val="-7"/>
        </w:rPr>
        <w:t xml:space="preserve"> </w:t>
      </w:r>
      <w:r>
        <w:t>ensure</w:t>
      </w:r>
      <w:r>
        <w:rPr>
          <w:spacing w:val="-5"/>
        </w:rPr>
        <w:t xml:space="preserve"> </w:t>
      </w:r>
      <w:r>
        <w:t>annual</w:t>
      </w:r>
      <w:r>
        <w:rPr>
          <w:spacing w:val="-4"/>
        </w:rPr>
        <w:t xml:space="preserve"> </w:t>
      </w:r>
      <w:r>
        <w:rPr>
          <w:spacing w:val="-2"/>
        </w:rPr>
        <w:t>inspection.</w:t>
      </w:r>
    </w:p>
    <w:p w14:paraId="0998F787" w14:textId="77777777" w:rsidR="0042184B" w:rsidRDefault="00000000">
      <w:pPr>
        <w:pStyle w:val="ListParagraph"/>
        <w:numPr>
          <w:ilvl w:val="0"/>
          <w:numId w:val="1"/>
        </w:numPr>
        <w:tabs>
          <w:tab w:val="left" w:pos="811"/>
          <w:tab w:val="left" w:pos="813"/>
        </w:tabs>
        <w:ind w:left="813" w:right="375"/>
      </w:pPr>
      <w:r>
        <w:t>When</w:t>
      </w:r>
      <w:r>
        <w:rPr>
          <w:spacing w:val="-2"/>
        </w:rPr>
        <w:t xml:space="preserve"> </w:t>
      </w:r>
      <w:r>
        <w:t>using</w:t>
      </w:r>
      <w:r>
        <w:rPr>
          <w:spacing w:val="-2"/>
        </w:rPr>
        <w:t xml:space="preserve"> </w:t>
      </w:r>
      <w:r>
        <w:t>a</w:t>
      </w:r>
      <w:r>
        <w:rPr>
          <w:spacing w:val="-4"/>
        </w:rPr>
        <w:t xml:space="preserve"> </w:t>
      </w:r>
      <w:r>
        <w:t>space</w:t>
      </w:r>
      <w:r>
        <w:rPr>
          <w:spacing w:val="-4"/>
        </w:rPr>
        <w:t xml:space="preserve"> </w:t>
      </w:r>
      <w:r>
        <w:t>heater, allow</w:t>
      </w:r>
      <w:r>
        <w:rPr>
          <w:spacing w:val="-2"/>
        </w:rPr>
        <w:t xml:space="preserve"> </w:t>
      </w:r>
      <w:r>
        <w:t>a</w:t>
      </w:r>
      <w:r>
        <w:rPr>
          <w:spacing w:val="-4"/>
        </w:rPr>
        <w:t xml:space="preserve"> </w:t>
      </w:r>
      <w:r>
        <w:t>minimum</w:t>
      </w:r>
      <w:r>
        <w:rPr>
          <w:spacing w:val="-3"/>
        </w:rPr>
        <w:t xml:space="preserve"> </w:t>
      </w:r>
      <w:r>
        <w:t>of</w:t>
      </w:r>
      <w:r>
        <w:rPr>
          <w:spacing w:val="-3"/>
        </w:rPr>
        <w:t xml:space="preserve"> </w:t>
      </w:r>
      <w:r>
        <w:t>three</w:t>
      </w:r>
      <w:r>
        <w:rPr>
          <w:spacing w:val="-4"/>
        </w:rPr>
        <w:t xml:space="preserve"> </w:t>
      </w:r>
      <w:r>
        <w:t>(3)</w:t>
      </w:r>
      <w:r>
        <w:rPr>
          <w:spacing w:val="-3"/>
        </w:rPr>
        <w:t xml:space="preserve"> </w:t>
      </w:r>
      <w:r>
        <w:t>feet between</w:t>
      </w:r>
      <w:r>
        <w:rPr>
          <w:spacing w:val="-4"/>
        </w:rPr>
        <w:t xml:space="preserve"> </w:t>
      </w:r>
      <w:r>
        <w:t>the</w:t>
      </w:r>
      <w:r>
        <w:rPr>
          <w:spacing w:val="-2"/>
        </w:rPr>
        <w:t xml:space="preserve"> </w:t>
      </w:r>
      <w:r>
        <w:t>heater and</w:t>
      </w:r>
      <w:r>
        <w:rPr>
          <w:spacing w:val="-4"/>
        </w:rPr>
        <w:t xml:space="preserve"> </w:t>
      </w:r>
      <w:r>
        <w:t xml:space="preserve">combustible </w:t>
      </w:r>
      <w:r>
        <w:rPr>
          <w:spacing w:val="-2"/>
        </w:rPr>
        <w:t>materials.</w:t>
      </w:r>
    </w:p>
    <w:p w14:paraId="4C5C9E0E" w14:textId="77777777" w:rsidR="0042184B" w:rsidRDefault="00000000">
      <w:pPr>
        <w:pStyle w:val="ListParagraph"/>
        <w:numPr>
          <w:ilvl w:val="0"/>
          <w:numId w:val="1"/>
        </w:numPr>
        <w:tabs>
          <w:tab w:val="left" w:pos="812"/>
        </w:tabs>
        <w:ind w:left="812" w:hanging="270"/>
      </w:pPr>
      <w:r>
        <w:t>Turn</w:t>
      </w:r>
      <w:r>
        <w:rPr>
          <w:spacing w:val="-6"/>
        </w:rPr>
        <w:t xml:space="preserve"> </w:t>
      </w:r>
      <w:r>
        <w:t>off</w:t>
      </w:r>
      <w:r>
        <w:rPr>
          <w:spacing w:val="-4"/>
        </w:rPr>
        <w:t xml:space="preserve"> </w:t>
      </w:r>
      <w:r>
        <w:t>the</w:t>
      </w:r>
      <w:r>
        <w:rPr>
          <w:spacing w:val="-6"/>
        </w:rPr>
        <w:t xml:space="preserve"> </w:t>
      </w:r>
      <w:r>
        <w:t>electrical</w:t>
      </w:r>
      <w:r>
        <w:rPr>
          <w:spacing w:val="-4"/>
        </w:rPr>
        <w:t xml:space="preserve"> </w:t>
      </w:r>
      <w:r>
        <w:t>and</w:t>
      </w:r>
      <w:r>
        <w:rPr>
          <w:spacing w:val="-4"/>
        </w:rPr>
        <w:t xml:space="preserve"> </w:t>
      </w:r>
      <w:r>
        <w:t>heat-producing</w:t>
      </w:r>
      <w:r>
        <w:rPr>
          <w:spacing w:val="-4"/>
        </w:rPr>
        <w:t xml:space="preserve"> </w:t>
      </w:r>
      <w:r>
        <w:t>appliances</w:t>
      </w:r>
      <w:r>
        <w:rPr>
          <w:spacing w:val="-3"/>
        </w:rPr>
        <w:t xml:space="preserve"> </w:t>
      </w:r>
      <w:r>
        <w:t>at</w:t>
      </w:r>
      <w:r>
        <w:rPr>
          <w:spacing w:val="-4"/>
        </w:rPr>
        <w:t xml:space="preserve"> </w:t>
      </w:r>
      <w:r>
        <w:t>the</w:t>
      </w:r>
      <w:r>
        <w:rPr>
          <w:spacing w:val="-4"/>
        </w:rPr>
        <w:t xml:space="preserve"> </w:t>
      </w:r>
      <w:r>
        <w:t>end</w:t>
      </w:r>
      <w:r>
        <w:rPr>
          <w:spacing w:val="-6"/>
        </w:rPr>
        <w:t xml:space="preserve"> </w:t>
      </w:r>
      <w:r>
        <w:t>of</w:t>
      </w:r>
      <w:r>
        <w:rPr>
          <w:spacing w:val="-4"/>
        </w:rPr>
        <w:t xml:space="preserve"> </w:t>
      </w:r>
      <w:r>
        <w:t>the</w:t>
      </w:r>
      <w:r>
        <w:rPr>
          <w:spacing w:val="-5"/>
        </w:rPr>
        <w:t xml:space="preserve"> </w:t>
      </w:r>
      <w:r>
        <w:rPr>
          <w:spacing w:val="-4"/>
        </w:rPr>
        <w:t>day.</w:t>
      </w:r>
    </w:p>
    <w:p w14:paraId="182858C7" w14:textId="77777777" w:rsidR="0042184B" w:rsidRDefault="00000000">
      <w:pPr>
        <w:pStyle w:val="ListParagraph"/>
        <w:numPr>
          <w:ilvl w:val="0"/>
          <w:numId w:val="1"/>
        </w:numPr>
        <w:tabs>
          <w:tab w:val="left" w:pos="812"/>
          <w:tab w:val="left" w:pos="814"/>
        </w:tabs>
        <w:spacing w:before="14"/>
        <w:ind w:left="814" w:right="382"/>
      </w:pPr>
      <w:r>
        <w:t>Immediately</w:t>
      </w:r>
      <w:r>
        <w:rPr>
          <w:spacing w:val="-4"/>
        </w:rPr>
        <w:t xml:space="preserve"> </w:t>
      </w:r>
      <w:r>
        <w:t>report</w:t>
      </w:r>
      <w:r>
        <w:rPr>
          <w:spacing w:val="-1"/>
        </w:rPr>
        <w:t xml:space="preserve"> </w:t>
      </w:r>
      <w:r>
        <w:t>a</w:t>
      </w:r>
      <w:r>
        <w:rPr>
          <w:spacing w:val="-4"/>
        </w:rPr>
        <w:t xml:space="preserve"> </w:t>
      </w:r>
      <w:r>
        <w:t>suspected</w:t>
      </w:r>
      <w:r>
        <w:rPr>
          <w:spacing w:val="-3"/>
        </w:rPr>
        <w:t xml:space="preserve"> </w:t>
      </w:r>
      <w:r>
        <w:t>natural</w:t>
      </w:r>
      <w:r>
        <w:rPr>
          <w:spacing w:val="-5"/>
        </w:rPr>
        <w:t xml:space="preserve"> </w:t>
      </w:r>
      <w:r>
        <w:t>gas</w:t>
      </w:r>
      <w:r>
        <w:rPr>
          <w:spacing w:val="-2"/>
        </w:rPr>
        <w:t xml:space="preserve"> </w:t>
      </w:r>
      <w:r>
        <w:t>leak.</w:t>
      </w:r>
      <w:r>
        <w:rPr>
          <w:spacing w:val="40"/>
        </w:rPr>
        <w:t xml:space="preserve"> </w:t>
      </w:r>
      <w:r>
        <w:t>For</w:t>
      </w:r>
      <w:r>
        <w:rPr>
          <w:spacing w:val="-3"/>
        </w:rPr>
        <w:t xml:space="preserve"> </w:t>
      </w:r>
      <w:r>
        <w:t>emergencies,</w:t>
      </w:r>
      <w:r>
        <w:rPr>
          <w:spacing w:val="-3"/>
        </w:rPr>
        <w:t xml:space="preserve"> </w:t>
      </w:r>
      <w:r>
        <w:t>see</w:t>
      </w:r>
      <w:r>
        <w:rPr>
          <w:spacing w:val="-4"/>
        </w:rPr>
        <w:t xml:space="preserve"> </w:t>
      </w:r>
      <w:r>
        <w:t>the</w:t>
      </w:r>
      <w:r>
        <w:rPr>
          <w:spacing w:val="-3"/>
        </w:rPr>
        <w:t xml:space="preserve"> </w:t>
      </w:r>
      <w:r>
        <w:t>Safety</w:t>
      </w:r>
      <w:r>
        <w:rPr>
          <w:spacing w:val="-2"/>
        </w:rPr>
        <w:t xml:space="preserve"> </w:t>
      </w:r>
      <w:r>
        <w:t>at</w:t>
      </w:r>
      <w:r>
        <w:rPr>
          <w:spacing w:val="-1"/>
        </w:rPr>
        <w:t xml:space="preserve"> </w:t>
      </w:r>
      <w:r>
        <w:t>UNL</w:t>
      </w:r>
      <w:r>
        <w:rPr>
          <w:spacing w:val="-3"/>
        </w:rPr>
        <w:t xml:space="preserve"> </w:t>
      </w:r>
      <w:r>
        <w:t xml:space="preserve">website at </w:t>
      </w:r>
      <w:hyperlink r:id="rId8">
        <w:r>
          <w:rPr>
            <w:color w:val="0000FF"/>
            <w:u w:val="single" w:color="0000FF"/>
          </w:rPr>
          <w:t>https://safety.unl.edu/</w:t>
        </w:r>
      </w:hyperlink>
      <w:r>
        <w:t>.</w:t>
      </w:r>
    </w:p>
    <w:p w14:paraId="5EE28E07" w14:textId="77777777" w:rsidR="0042184B" w:rsidRDefault="00000000">
      <w:pPr>
        <w:pStyle w:val="ListParagraph"/>
        <w:numPr>
          <w:ilvl w:val="0"/>
          <w:numId w:val="1"/>
        </w:numPr>
        <w:tabs>
          <w:tab w:val="left" w:pos="810"/>
        </w:tabs>
        <w:spacing w:before="16" w:line="252" w:lineRule="exact"/>
        <w:ind w:left="810" w:hanging="270"/>
      </w:pPr>
      <w:r>
        <w:t>Complete</w:t>
      </w:r>
      <w:r>
        <w:rPr>
          <w:spacing w:val="-6"/>
        </w:rPr>
        <w:t xml:space="preserve"> </w:t>
      </w:r>
      <w:r>
        <w:t>a</w:t>
      </w:r>
      <w:r>
        <w:rPr>
          <w:spacing w:val="-6"/>
        </w:rPr>
        <w:t xml:space="preserve"> </w:t>
      </w:r>
      <w:r>
        <w:t>Hot</w:t>
      </w:r>
      <w:r>
        <w:rPr>
          <w:spacing w:val="-3"/>
        </w:rPr>
        <w:t xml:space="preserve"> </w:t>
      </w:r>
      <w:r>
        <w:t>Work</w:t>
      </w:r>
      <w:r>
        <w:rPr>
          <w:spacing w:val="-3"/>
        </w:rPr>
        <w:t xml:space="preserve"> </w:t>
      </w:r>
      <w:r>
        <w:t>Permit</w:t>
      </w:r>
      <w:r>
        <w:rPr>
          <w:spacing w:val="-3"/>
        </w:rPr>
        <w:t xml:space="preserve"> </w:t>
      </w:r>
      <w:r>
        <w:t>when</w:t>
      </w:r>
      <w:r>
        <w:rPr>
          <w:spacing w:val="-4"/>
        </w:rPr>
        <w:t xml:space="preserve"> </w:t>
      </w:r>
      <w:r>
        <w:t>conducting</w:t>
      </w:r>
      <w:r>
        <w:rPr>
          <w:spacing w:val="-4"/>
        </w:rPr>
        <w:t xml:space="preserve"> </w:t>
      </w:r>
      <w:r>
        <w:t>hot</w:t>
      </w:r>
      <w:r>
        <w:rPr>
          <w:spacing w:val="-3"/>
        </w:rPr>
        <w:t xml:space="preserve"> </w:t>
      </w:r>
      <w:r>
        <w:t>work</w:t>
      </w:r>
      <w:r>
        <w:rPr>
          <w:spacing w:val="-6"/>
        </w:rPr>
        <w:t xml:space="preserve"> </w:t>
      </w:r>
      <w:r>
        <w:t>outside</w:t>
      </w:r>
      <w:r>
        <w:rPr>
          <w:spacing w:val="-3"/>
        </w:rPr>
        <w:t xml:space="preserve"> </w:t>
      </w:r>
      <w:r>
        <w:t>of</w:t>
      </w:r>
      <w:r>
        <w:rPr>
          <w:spacing w:val="-5"/>
        </w:rPr>
        <w:t xml:space="preserve"> </w:t>
      </w:r>
      <w:r>
        <w:t>a</w:t>
      </w:r>
      <w:r>
        <w:rPr>
          <w:spacing w:val="-4"/>
        </w:rPr>
        <w:t xml:space="preserve"> </w:t>
      </w:r>
      <w:r>
        <w:t>welding</w:t>
      </w:r>
      <w:r>
        <w:rPr>
          <w:spacing w:val="-3"/>
        </w:rPr>
        <w:t xml:space="preserve"> </w:t>
      </w:r>
      <w:r>
        <w:t>shop.</w:t>
      </w:r>
      <w:r>
        <w:rPr>
          <w:spacing w:val="55"/>
        </w:rPr>
        <w:t xml:space="preserve"> </w:t>
      </w:r>
      <w:r>
        <w:t>See</w:t>
      </w:r>
      <w:r>
        <w:rPr>
          <w:spacing w:val="-6"/>
        </w:rPr>
        <w:t xml:space="preserve"> </w:t>
      </w:r>
      <w:r>
        <w:t>EHS</w:t>
      </w:r>
      <w:r>
        <w:rPr>
          <w:spacing w:val="-3"/>
        </w:rPr>
        <w:t xml:space="preserve"> </w:t>
      </w:r>
      <w:r>
        <w:rPr>
          <w:spacing w:val="-4"/>
        </w:rPr>
        <w:t>SOP,</w:t>
      </w:r>
    </w:p>
    <w:p w14:paraId="346F842D" w14:textId="77777777" w:rsidR="0042184B" w:rsidRDefault="00000000">
      <w:pPr>
        <w:spacing w:line="252" w:lineRule="exact"/>
        <w:ind w:left="811"/>
      </w:pPr>
      <w:r>
        <w:rPr>
          <w:b/>
          <w:i/>
        </w:rPr>
        <w:t>Hot</w:t>
      </w:r>
      <w:r>
        <w:rPr>
          <w:b/>
          <w:i/>
          <w:spacing w:val="-2"/>
        </w:rPr>
        <w:t xml:space="preserve"> </w:t>
      </w:r>
      <w:r>
        <w:rPr>
          <w:b/>
          <w:i/>
        </w:rPr>
        <w:t>Work</w:t>
      </w:r>
      <w:r>
        <w:rPr>
          <w:b/>
          <w:i/>
          <w:spacing w:val="-3"/>
        </w:rPr>
        <w:t xml:space="preserve"> </w:t>
      </w:r>
      <w:r>
        <w:rPr>
          <w:b/>
          <w:i/>
        </w:rPr>
        <w:t>Permit</w:t>
      </w:r>
      <w:r>
        <w:rPr>
          <w:b/>
          <w:i/>
          <w:spacing w:val="-5"/>
        </w:rPr>
        <w:t xml:space="preserve"> </w:t>
      </w:r>
      <w:r>
        <w:rPr>
          <w:b/>
          <w:i/>
        </w:rPr>
        <w:t>Operations</w:t>
      </w:r>
      <w:r>
        <w:rPr>
          <w:b/>
          <w:i/>
          <w:spacing w:val="-5"/>
        </w:rPr>
        <w:t xml:space="preserve"> </w:t>
      </w:r>
      <w:r>
        <w:t>for</w:t>
      </w:r>
      <w:r>
        <w:rPr>
          <w:spacing w:val="-4"/>
        </w:rPr>
        <w:t xml:space="preserve"> </w:t>
      </w:r>
      <w:r>
        <w:t>more</w:t>
      </w:r>
      <w:r>
        <w:rPr>
          <w:spacing w:val="-5"/>
        </w:rPr>
        <w:t xml:space="preserve"> </w:t>
      </w:r>
      <w:r>
        <w:rPr>
          <w:spacing w:val="-2"/>
        </w:rPr>
        <w:t>information.</w:t>
      </w:r>
    </w:p>
    <w:p w14:paraId="352E7FD3" w14:textId="77777777" w:rsidR="0042184B" w:rsidRDefault="00000000">
      <w:pPr>
        <w:pStyle w:val="ListParagraph"/>
        <w:numPr>
          <w:ilvl w:val="0"/>
          <w:numId w:val="1"/>
        </w:numPr>
        <w:tabs>
          <w:tab w:val="left" w:pos="810"/>
          <w:tab w:val="left" w:pos="812"/>
        </w:tabs>
        <w:spacing w:before="16"/>
        <w:ind w:left="812" w:right="432"/>
      </w:pPr>
      <w:r>
        <w:t xml:space="preserve">Refrain from open flames (i.e. candles, </w:t>
      </w:r>
      <w:proofErr w:type="spellStart"/>
      <w:r>
        <w:t>sterno</w:t>
      </w:r>
      <w:proofErr w:type="spellEnd"/>
      <w:r>
        <w:t xml:space="preserve"> burner, incense burner, etc.) unless they are an integral part of the work activity (i.e., Bunsen burners in laboratories, torches in welding shops, etc.).</w:t>
      </w:r>
      <w:r>
        <w:rPr>
          <w:spacing w:val="40"/>
        </w:rPr>
        <w:t xml:space="preserve"> </w:t>
      </w:r>
      <w:r>
        <w:t>Do not leave open flames unattended.</w:t>
      </w:r>
      <w:r>
        <w:rPr>
          <w:spacing w:val="40"/>
        </w:rPr>
        <w:t xml:space="preserve"> </w:t>
      </w:r>
      <w:r>
        <w:t>Do not store or use ordinary combustibles (i.e., papers,</w:t>
      </w:r>
      <w:r>
        <w:rPr>
          <w:spacing w:val="-4"/>
        </w:rPr>
        <w:t xml:space="preserve"> </w:t>
      </w:r>
      <w:r>
        <w:t>napkins,</w:t>
      </w:r>
      <w:r>
        <w:rPr>
          <w:spacing w:val="-4"/>
        </w:rPr>
        <w:t xml:space="preserve"> </w:t>
      </w:r>
      <w:r>
        <w:t>cloths,</w:t>
      </w:r>
      <w:r>
        <w:rPr>
          <w:spacing w:val="-5"/>
        </w:rPr>
        <w:t xml:space="preserve"> </w:t>
      </w:r>
      <w:r>
        <w:t>etc.)</w:t>
      </w:r>
      <w:r>
        <w:rPr>
          <w:spacing w:val="-2"/>
        </w:rPr>
        <w:t xml:space="preserve"> </w:t>
      </w:r>
      <w:r>
        <w:t>or</w:t>
      </w:r>
      <w:r>
        <w:rPr>
          <w:spacing w:val="-5"/>
        </w:rPr>
        <w:t xml:space="preserve"> </w:t>
      </w:r>
      <w:r>
        <w:t>flammable/combustible</w:t>
      </w:r>
      <w:r>
        <w:rPr>
          <w:spacing w:val="-4"/>
        </w:rPr>
        <w:t xml:space="preserve"> </w:t>
      </w:r>
      <w:r>
        <w:t>solvents</w:t>
      </w:r>
      <w:r>
        <w:rPr>
          <w:spacing w:val="-5"/>
        </w:rPr>
        <w:t xml:space="preserve"> </w:t>
      </w:r>
      <w:r>
        <w:t>(e.g.,</w:t>
      </w:r>
      <w:r>
        <w:rPr>
          <w:spacing w:val="-2"/>
        </w:rPr>
        <w:t xml:space="preserve"> </w:t>
      </w:r>
      <w:r>
        <w:t>aerosols,</w:t>
      </w:r>
      <w:r>
        <w:rPr>
          <w:spacing w:val="-2"/>
        </w:rPr>
        <w:t xml:space="preserve"> </w:t>
      </w:r>
      <w:r>
        <w:t>paints,</w:t>
      </w:r>
      <w:r>
        <w:rPr>
          <w:spacing w:val="-2"/>
        </w:rPr>
        <w:t xml:space="preserve"> </w:t>
      </w:r>
      <w:r>
        <w:t>etc.)</w:t>
      </w:r>
      <w:r>
        <w:rPr>
          <w:spacing w:val="-5"/>
        </w:rPr>
        <w:t xml:space="preserve"> </w:t>
      </w:r>
      <w:r>
        <w:t>in</w:t>
      </w:r>
      <w:r>
        <w:rPr>
          <w:spacing w:val="-4"/>
        </w:rPr>
        <w:t xml:space="preserve"> </w:t>
      </w:r>
      <w:r>
        <w:t>the vicinity of open flames or hot surfaces.</w:t>
      </w:r>
    </w:p>
    <w:p w14:paraId="53EA9472" w14:textId="77777777" w:rsidR="0042184B" w:rsidRDefault="00000000">
      <w:pPr>
        <w:pStyle w:val="ListParagraph"/>
        <w:numPr>
          <w:ilvl w:val="0"/>
          <w:numId w:val="1"/>
        </w:numPr>
        <w:tabs>
          <w:tab w:val="left" w:pos="810"/>
          <w:tab w:val="left" w:pos="812"/>
        </w:tabs>
        <w:spacing w:before="14"/>
        <w:ind w:left="812" w:right="1020"/>
      </w:pPr>
      <w:r>
        <w:t>Do not let cooking oil or grease overheat.</w:t>
      </w:r>
      <w:r>
        <w:rPr>
          <w:spacing w:val="40"/>
        </w:rPr>
        <w:t xml:space="preserve"> </w:t>
      </w:r>
      <w:r>
        <w:t>Use cooking aids that limit grease splattering.</w:t>
      </w:r>
      <w:r>
        <w:rPr>
          <w:spacing w:val="40"/>
        </w:rPr>
        <w:t xml:space="preserve"> </w:t>
      </w:r>
      <w:r>
        <w:t>In commercial</w:t>
      </w:r>
      <w:r>
        <w:rPr>
          <w:spacing w:val="-3"/>
        </w:rPr>
        <w:t xml:space="preserve"> </w:t>
      </w:r>
      <w:r>
        <w:t>type</w:t>
      </w:r>
      <w:r>
        <w:rPr>
          <w:spacing w:val="-3"/>
        </w:rPr>
        <w:t xml:space="preserve"> </w:t>
      </w:r>
      <w:r>
        <w:t>kitchens,</w:t>
      </w:r>
      <w:r>
        <w:rPr>
          <w:spacing w:val="-2"/>
        </w:rPr>
        <w:t xml:space="preserve"> </w:t>
      </w:r>
      <w:r>
        <w:t>ensure</w:t>
      </w:r>
      <w:r>
        <w:rPr>
          <w:spacing w:val="-5"/>
        </w:rPr>
        <w:t xml:space="preserve"> </w:t>
      </w:r>
      <w:r>
        <w:t>regular</w:t>
      </w:r>
      <w:r>
        <w:rPr>
          <w:spacing w:val="-4"/>
        </w:rPr>
        <w:t xml:space="preserve"> </w:t>
      </w:r>
      <w:r>
        <w:t>inspection</w:t>
      </w:r>
      <w:r>
        <w:rPr>
          <w:spacing w:val="-3"/>
        </w:rPr>
        <w:t xml:space="preserve"> </w:t>
      </w:r>
      <w:r>
        <w:t>and</w:t>
      </w:r>
      <w:r>
        <w:rPr>
          <w:spacing w:val="-3"/>
        </w:rPr>
        <w:t xml:space="preserve"> </w:t>
      </w:r>
      <w:r>
        <w:t>servicing</w:t>
      </w:r>
      <w:r>
        <w:rPr>
          <w:spacing w:val="-3"/>
        </w:rPr>
        <w:t xml:space="preserve"> </w:t>
      </w:r>
      <w:r>
        <w:t>of</w:t>
      </w:r>
      <w:r>
        <w:rPr>
          <w:spacing w:val="-3"/>
        </w:rPr>
        <w:t xml:space="preserve"> </w:t>
      </w:r>
      <w:r>
        <w:t>the</w:t>
      </w:r>
      <w:r>
        <w:rPr>
          <w:spacing w:val="-5"/>
        </w:rPr>
        <w:t xml:space="preserve"> </w:t>
      </w:r>
      <w:r>
        <w:t>grease</w:t>
      </w:r>
      <w:r>
        <w:rPr>
          <w:spacing w:val="-3"/>
        </w:rPr>
        <w:t xml:space="preserve"> </w:t>
      </w:r>
      <w:r>
        <w:t>exhaust/fire</w:t>
      </w:r>
    </w:p>
    <w:p w14:paraId="694DCE9A" w14:textId="77777777" w:rsidR="0042184B" w:rsidRDefault="0042184B">
      <w:pPr>
        <w:pStyle w:val="ListParagraph"/>
        <w:sectPr w:rsidR="0042184B">
          <w:footerReference w:type="default" r:id="rId9"/>
          <w:type w:val="continuous"/>
          <w:pgSz w:w="12240" w:h="15840"/>
          <w:pgMar w:top="700" w:right="720" w:bottom="1240" w:left="720" w:header="0" w:footer="1054" w:gutter="0"/>
          <w:pgNumType w:start="1"/>
          <w:cols w:space="720"/>
        </w:sectPr>
      </w:pPr>
    </w:p>
    <w:p w14:paraId="68FBC714" w14:textId="77777777" w:rsidR="0042184B" w:rsidRDefault="00000000">
      <w:pPr>
        <w:pStyle w:val="BodyText"/>
        <w:spacing w:before="217"/>
        <w:ind w:left="811" w:right="508"/>
      </w:pPr>
      <w:r>
        <w:rPr>
          <w:noProof/>
        </w:rPr>
        <w:lastRenderedPageBreak/>
        <w:drawing>
          <wp:anchor distT="0" distB="0" distL="0" distR="0" simplePos="0" relativeHeight="15729664" behindDoc="0" locked="0" layoutInCell="1" allowOverlap="1" wp14:anchorId="6F20AB57" wp14:editId="535A104E">
            <wp:simplePos x="0" y="0"/>
            <wp:positionH relativeFrom="page">
              <wp:posOffset>5929493</wp:posOffset>
            </wp:positionH>
            <wp:positionV relativeFrom="page">
              <wp:posOffset>7194177</wp:posOffset>
            </wp:positionV>
            <wp:extent cx="581025" cy="714375"/>
            <wp:effectExtent l="0" t="0" r="0" b="0"/>
            <wp:wrapNone/>
            <wp:docPr id="12" name="Image 12" descr="d-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d-1 "/>
                    <pic:cNvPicPr/>
                  </pic:nvPicPr>
                  <pic:blipFill>
                    <a:blip r:embed="rId10" cstate="print"/>
                    <a:stretch>
                      <a:fillRect/>
                    </a:stretch>
                  </pic:blipFill>
                  <pic:spPr>
                    <a:xfrm>
                      <a:off x="0" y="0"/>
                      <a:ext cx="581025" cy="714375"/>
                    </a:xfrm>
                    <a:prstGeom prst="rect">
                      <a:avLst/>
                    </a:prstGeom>
                  </pic:spPr>
                </pic:pic>
              </a:graphicData>
            </a:graphic>
          </wp:anchor>
        </w:drawing>
      </w:r>
      <w:r>
        <w:rPr>
          <w:noProof/>
        </w:rPr>
        <w:drawing>
          <wp:anchor distT="0" distB="0" distL="0" distR="0" simplePos="0" relativeHeight="15730176" behindDoc="0" locked="0" layoutInCell="1" allowOverlap="1" wp14:anchorId="41306929" wp14:editId="793F2827">
            <wp:simplePos x="0" y="0"/>
            <wp:positionH relativeFrom="page">
              <wp:posOffset>5944107</wp:posOffset>
            </wp:positionH>
            <wp:positionV relativeFrom="page">
              <wp:posOffset>8471014</wp:posOffset>
            </wp:positionV>
            <wp:extent cx="513828" cy="413861"/>
            <wp:effectExtent l="0" t="0" r="0" b="0"/>
            <wp:wrapNone/>
            <wp:docPr id="13" name="Image 13" descr="class_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lass_k "/>
                    <pic:cNvPicPr/>
                  </pic:nvPicPr>
                  <pic:blipFill>
                    <a:blip r:embed="rId11" cstate="print"/>
                    <a:stretch>
                      <a:fillRect/>
                    </a:stretch>
                  </pic:blipFill>
                  <pic:spPr>
                    <a:xfrm>
                      <a:off x="0" y="0"/>
                      <a:ext cx="513828" cy="413861"/>
                    </a:xfrm>
                    <a:prstGeom prst="rect">
                      <a:avLst/>
                    </a:prstGeom>
                  </pic:spPr>
                </pic:pic>
              </a:graphicData>
            </a:graphic>
          </wp:anchor>
        </w:drawing>
      </w:r>
      <w:r>
        <w:rPr>
          <w:noProof/>
        </w:rPr>
        <w:drawing>
          <wp:anchor distT="0" distB="0" distL="0" distR="0" simplePos="0" relativeHeight="15730688" behindDoc="0" locked="0" layoutInCell="1" allowOverlap="1" wp14:anchorId="06F44D58" wp14:editId="6547CF1B">
            <wp:simplePos x="0" y="0"/>
            <wp:positionH relativeFrom="page">
              <wp:posOffset>778509</wp:posOffset>
            </wp:positionH>
            <wp:positionV relativeFrom="page">
              <wp:posOffset>8326107</wp:posOffset>
            </wp:positionV>
            <wp:extent cx="570347" cy="546925"/>
            <wp:effectExtent l="0" t="0" r="0" b="0"/>
            <wp:wrapNone/>
            <wp:docPr id="14" name="Image 14" descr="comb_cook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omb_cooking "/>
                    <pic:cNvPicPr/>
                  </pic:nvPicPr>
                  <pic:blipFill>
                    <a:blip r:embed="rId12" cstate="print"/>
                    <a:stretch>
                      <a:fillRect/>
                    </a:stretch>
                  </pic:blipFill>
                  <pic:spPr>
                    <a:xfrm>
                      <a:off x="0" y="0"/>
                      <a:ext cx="570347" cy="546925"/>
                    </a:xfrm>
                    <a:prstGeom prst="rect">
                      <a:avLst/>
                    </a:prstGeom>
                  </pic:spPr>
                </pic:pic>
              </a:graphicData>
            </a:graphic>
          </wp:anchor>
        </w:drawing>
      </w:r>
      <w:r>
        <w:rPr>
          <w:noProof/>
        </w:rPr>
        <w:drawing>
          <wp:anchor distT="0" distB="0" distL="0" distR="0" simplePos="0" relativeHeight="15733248" behindDoc="0" locked="0" layoutInCell="1" allowOverlap="1" wp14:anchorId="0EE12A1C" wp14:editId="6F192BD7">
            <wp:simplePos x="0" y="0"/>
            <wp:positionH relativeFrom="page">
              <wp:posOffset>754380</wp:posOffset>
            </wp:positionH>
            <wp:positionV relativeFrom="page">
              <wp:posOffset>5560010</wp:posOffset>
            </wp:positionV>
            <wp:extent cx="582695" cy="714375"/>
            <wp:effectExtent l="0" t="0" r="0" b="0"/>
            <wp:wrapNone/>
            <wp:docPr id="15" name="Image 15" descr="c-2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2 "/>
                    <pic:cNvPicPr/>
                  </pic:nvPicPr>
                  <pic:blipFill>
                    <a:blip r:embed="rId13" cstate="print"/>
                    <a:stretch>
                      <a:fillRect/>
                    </a:stretch>
                  </pic:blipFill>
                  <pic:spPr>
                    <a:xfrm>
                      <a:off x="0" y="0"/>
                      <a:ext cx="582695" cy="714375"/>
                    </a:xfrm>
                    <a:prstGeom prst="rect">
                      <a:avLst/>
                    </a:prstGeom>
                  </pic:spPr>
                </pic:pic>
              </a:graphicData>
            </a:graphic>
          </wp:anchor>
        </w:drawing>
      </w:r>
      <w:r>
        <w:rPr>
          <w:noProof/>
        </w:rPr>
        <w:drawing>
          <wp:anchor distT="0" distB="0" distL="0" distR="0" simplePos="0" relativeHeight="15733760" behindDoc="0" locked="0" layoutInCell="1" allowOverlap="1" wp14:anchorId="33B3D5BC" wp14:editId="151B6617">
            <wp:simplePos x="0" y="0"/>
            <wp:positionH relativeFrom="page">
              <wp:posOffset>5937730</wp:posOffset>
            </wp:positionH>
            <wp:positionV relativeFrom="page">
              <wp:posOffset>5560010</wp:posOffset>
            </wp:positionV>
            <wp:extent cx="533400" cy="704850"/>
            <wp:effectExtent l="0" t="0" r="0" b="0"/>
            <wp:wrapNone/>
            <wp:docPr id="16" name="Image 16" descr="c-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1 "/>
                    <pic:cNvPicPr/>
                  </pic:nvPicPr>
                  <pic:blipFill>
                    <a:blip r:embed="rId14" cstate="print"/>
                    <a:stretch>
                      <a:fillRect/>
                    </a:stretch>
                  </pic:blipFill>
                  <pic:spPr>
                    <a:xfrm>
                      <a:off x="0" y="0"/>
                      <a:ext cx="533400" cy="704850"/>
                    </a:xfrm>
                    <a:prstGeom prst="rect">
                      <a:avLst/>
                    </a:prstGeom>
                  </pic:spPr>
                </pic:pic>
              </a:graphicData>
            </a:graphic>
          </wp:anchor>
        </w:drawing>
      </w:r>
      <w:r>
        <w:t>extinguishing</w:t>
      </w:r>
      <w:r>
        <w:rPr>
          <w:spacing w:val="-3"/>
        </w:rPr>
        <w:t xml:space="preserve"> </w:t>
      </w:r>
      <w:r>
        <w:t>system.</w:t>
      </w:r>
      <w:r>
        <w:rPr>
          <w:spacing w:val="40"/>
        </w:rPr>
        <w:t xml:space="preserve"> </w:t>
      </w:r>
      <w:r>
        <w:t>For</w:t>
      </w:r>
      <w:r>
        <w:rPr>
          <w:spacing w:val="-1"/>
        </w:rPr>
        <w:t xml:space="preserve"> </w:t>
      </w:r>
      <w:r>
        <w:t>small</w:t>
      </w:r>
      <w:r>
        <w:rPr>
          <w:spacing w:val="-3"/>
        </w:rPr>
        <w:t xml:space="preserve"> </w:t>
      </w:r>
      <w:r>
        <w:t>grease</w:t>
      </w:r>
      <w:r>
        <w:rPr>
          <w:spacing w:val="-5"/>
        </w:rPr>
        <w:t xml:space="preserve"> </w:t>
      </w:r>
      <w:r>
        <w:t>fires,</w:t>
      </w:r>
      <w:r>
        <w:rPr>
          <w:spacing w:val="-3"/>
        </w:rPr>
        <w:t xml:space="preserve"> </w:t>
      </w:r>
      <w:r>
        <w:t>attempt</w:t>
      </w:r>
      <w:r>
        <w:rPr>
          <w:spacing w:val="-3"/>
        </w:rPr>
        <w:t xml:space="preserve"> </w:t>
      </w:r>
      <w:r>
        <w:t>to</w:t>
      </w:r>
      <w:r>
        <w:rPr>
          <w:spacing w:val="-5"/>
        </w:rPr>
        <w:t xml:space="preserve"> </w:t>
      </w:r>
      <w:r>
        <w:t>extinguish</w:t>
      </w:r>
      <w:r>
        <w:rPr>
          <w:spacing w:val="-3"/>
        </w:rPr>
        <w:t xml:space="preserve"> </w:t>
      </w:r>
      <w:r>
        <w:t>by</w:t>
      </w:r>
      <w:r>
        <w:rPr>
          <w:spacing w:val="-2"/>
        </w:rPr>
        <w:t xml:space="preserve"> </w:t>
      </w:r>
      <w:r>
        <w:t>smothering</w:t>
      </w:r>
      <w:r>
        <w:rPr>
          <w:spacing w:val="-3"/>
        </w:rPr>
        <w:t xml:space="preserve"> </w:t>
      </w:r>
      <w:r>
        <w:t>with</w:t>
      </w:r>
      <w:r>
        <w:rPr>
          <w:spacing w:val="-5"/>
        </w:rPr>
        <w:t xml:space="preserve"> </w:t>
      </w:r>
      <w:r>
        <w:t>a</w:t>
      </w:r>
      <w:r>
        <w:rPr>
          <w:spacing w:val="-3"/>
        </w:rPr>
        <w:t xml:space="preserve"> </w:t>
      </w:r>
      <w:r>
        <w:t>pot</w:t>
      </w:r>
      <w:r>
        <w:rPr>
          <w:spacing w:val="-1"/>
        </w:rPr>
        <w:t xml:space="preserve"> </w:t>
      </w:r>
      <w:r>
        <w:t>lid. Do not use water on grease fires.</w:t>
      </w:r>
    </w:p>
    <w:p w14:paraId="1E114201" w14:textId="77777777" w:rsidR="0042184B" w:rsidRDefault="00000000">
      <w:pPr>
        <w:pStyle w:val="ListParagraph"/>
        <w:numPr>
          <w:ilvl w:val="0"/>
          <w:numId w:val="1"/>
        </w:numPr>
        <w:tabs>
          <w:tab w:val="left" w:pos="809"/>
          <w:tab w:val="left" w:pos="811"/>
        </w:tabs>
        <w:spacing w:before="20" w:line="237" w:lineRule="auto"/>
        <w:ind w:right="375"/>
        <w:rPr>
          <w:sz w:val="24"/>
        </w:rPr>
      </w:pPr>
      <w:r>
        <w:t>Know how to safely exit the work area if a fire should occur.</w:t>
      </w:r>
      <w:r>
        <w:rPr>
          <w:spacing w:val="74"/>
        </w:rPr>
        <w:t xml:space="preserve"> </w:t>
      </w:r>
      <w:r>
        <w:t>Have at least two (2) exit routes in mind</w:t>
      </w:r>
      <w:r>
        <w:rPr>
          <w:spacing w:val="-2"/>
        </w:rPr>
        <w:t xml:space="preserve"> </w:t>
      </w:r>
      <w:r>
        <w:t>and</w:t>
      </w:r>
      <w:r>
        <w:rPr>
          <w:spacing w:val="-2"/>
        </w:rPr>
        <w:t xml:space="preserve"> </w:t>
      </w:r>
      <w:r>
        <w:t>walk</w:t>
      </w:r>
      <w:r>
        <w:rPr>
          <w:spacing w:val="-4"/>
        </w:rPr>
        <w:t xml:space="preserve"> </w:t>
      </w:r>
      <w:r>
        <w:t>through</w:t>
      </w:r>
      <w:r>
        <w:rPr>
          <w:spacing w:val="-4"/>
        </w:rPr>
        <w:t xml:space="preserve"> </w:t>
      </w:r>
      <w:r>
        <w:t>them</w:t>
      </w:r>
      <w:r>
        <w:rPr>
          <w:spacing w:val="-3"/>
        </w:rPr>
        <w:t xml:space="preserve"> </w:t>
      </w:r>
      <w:r>
        <w:t>to</w:t>
      </w:r>
      <w:r>
        <w:rPr>
          <w:spacing w:val="-2"/>
        </w:rPr>
        <w:t xml:space="preserve"> </w:t>
      </w:r>
      <w:r>
        <w:t>assure</w:t>
      </w:r>
      <w:r>
        <w:rPr>
          <w:spacing w:val="-4"/>
        </w:rPr>
        <w:t xml:space="preserve"> </w:t>
      </w:r>
      <w:r>
        <w:t>your</w:t>
      </w:r>
      <w:r>
        <w:rPr>
          <w:spacing w:val="-3"/>
        </w:rPr>
        <w:t xml:space="preserve"> </w:t>
      </w:r>
      <w:r>
        <w:t>safe</w:t>
      </w:r>
      <w:r>
        <w:rPr>
          <w:spacing w:val="-4"/>
        </w:rPr>
        <w:t xml:space="preserve"> </w:t>
      </w:r>
      <w:r>
        <w:t>response.</w:t>
      </w:r>
      <w:r>
        <w:rPr>
          <w:spacing w:val="40"/>
        </w:rPr>
        <w:t xml:space="preserve"> </w:t>
      </w:r>
      <w:r>
        <w:t>Always</w:t>
      </w:r>
      <w:r>
        <w:rPr>
          <w:spacing w:val="-4"/>
        </w:rPr>
        <w:t xml:space="preserve"> </w:t>
      </w:r>
      <w:r>
        <w:t>observe</w:t>
      </w:r>
      <w:r>
        <w:rPr>
          <w:spacing w:val="-2"/>
        </w:rPr>
        <w:t xml:space="preserve"> </w:t>
      </w:r>
      <w:r>
        <w:t>a</w:t>
      </w:r>
      <w:r>
        <w:rPr>
          <w:spacing w:val="-4"/>
        </w:rPr>
        <w:t xml:space="preserve"> </w:t>
      </w:r>
      <w:r>
        <w:t>fire</w:t>
      </w:r>
      <w:r>
        <w:rPr>
          <w:spacing w:val="-2"/>
        </w:rPr>
        <w:t xml:space="preserve"> </w:t>
      </w:r>
      <w:r>
        <w:t>alarm.</w:t>
      </w:r>
      <w:r>
        <w:rPr>
          <w:spacing w:val="40"/>
        </w:rPr>
        <w:t xml:space="preserve"> </w:t>
      </w:r>
      <w:r>
        <w:t>Convene in the predetermined safe gathering location.</w:t>
      </w:r>
    </w:p>
    <w:p w14:paraId="171DDDE2" w14:textId="77777777" w:rsidR="0042184B" w:rsidRDefault="00000000">
      <w:pPr>
        <w:pStyle w:val="ListParagraph"/>
        <w:numPr>
          <w:ilvl w:val="0"/>
          <w:numId w:val="1"/>
        </w:numPr>
        <w:tabs>
          <w:tab w:val="left" w:pos="809"/>
          <w:tab w:val="left" w:pos="811"/>
        </w:tabs>
        <w:spacing w:before="23" w:line="235" w:lineRule="auto"/>
        <w:ind w:right="435"/>
        <w:rPr>
          <w:sz w:val="24"/>
        </w:rPr>
      </w:pPr>
      <w:r>
        <w:t>Use</w:t>
      </w:r>
      <w:r>
        <w:rPr>
          <w:spacing w:val="-3"/>
        </w:rPr>
        <w:t xml:space="preserve"> </w:t>
      </w:r>
      <w:r>
        <w:t>appropriately</w:t>
      </w:r>
      <w:r>
        <w:rPr>
          <w:spacing w:val="-2"/>
        </w:rPr>
        <w:t xml:space="preserve"> </w:t>
      </w:r>
      <w:r>
        <w:t>designed</w:t>
      </w:r>
      <w:r>
        <w:rPr>
          <w:spacing w:val="-3"/>
        </w:rPr>
        <w:t xml:space="preserve"> </w:t>
      </w:r>
      <w:r>
        <w:t>tools</w:t>
      </w:r>
      <w:r>
        <w:rPr>
          <w:spacing w:val="-5"/>
        </w:rPr>
        <w:t xml:space="preserve"> </w:t>
      </w:r>
      <w:r>
        <w:t>for</w:t>
      </w:r>
      <w:r>
        <w:rPr>
          <w:spacing w:val="-4"/>
        </w:rPr>
        <w:t xml:space="preserve"> </w:t>
      </w:r>
      <w:r>
        <w:t>handling</w:t>
      </w:r>
      <w:r>
        <w:rPr>
          <w:spacing w:val="-3"/>
        </w:rPr>
        <w:t xml:space="preserve"> </w:t>
      </w:r>
      <w:r>
        <w:t>hot</w:t>
      </w:r>
      <w:r>
        <w:rPr>
          <w:spacing w:val="-6"/>
        </w:rPr>
        <w:t xml:space="preserve"> </w:t>
      </w:r>
      <w:r>
        <w:t>equipment</w:t>
      </w:r>
      <w:r>
        <w:rPr>
          <w:spacing w:val="-1"/>
        </w:rPr>
        <w:t xml:space="preserve"> </w:t>
      </w:r>
      <w:r>
        <w:t>or</w:t>
      </w:r>
      <w:r>
        <w:rPr>
          <w:spacing w:val="-4"/>
        </w:rPr>
        <w:t xml:space="preserve"> </w:t>
      </w:r>
      <w:r>
        <w:t>surfaces</w:t>
      </w:r>
      <w:r>
        <w:rPr>
          <w:spacing w:val="-5"/>
        </w:rPr>
        <w:t xml:space="preserve"> </w:t>
      </w:r>
      <w:r>
        <w:t>(don’t</w:t>
      </w:r>
      <w:r>
        <w:rPr>
          <w:spacing w:val="-1"/>
        </w:rPr>
        <w:t xml:space="preserve"> </w:t>
      </w:r>
      <w:r>
        <w:t>improvise</w:t>
      </w:r>
      <w:r>
        <w:rPr>
          <w:spacing w:val="-3"/>
        </w:rPr>
        <w:t xml:space="preserve"> </w:t>
      </w:r>
      <w:r>
        <w:t>with</w:t>
      </w:r>
      <w:r>
        <w:rPr>
          <w:spacing w:val="-5"/>
        </w:rPr>
        <w:t xml:space="preserve"> </w:t>
      </w:r>
      <w:r>
        <w:t>dish towels, rags, etc.).</w:t>
      </w:r>
    </w:p>
    <w:p w14:paraId="6FD5DF72" w14:textId="77777777" w:rsidR="0042184B" w:rsidRDefault="0042184B">
      <w:pPr>
        <w:pStyle w:val="BodyText"/>
        <w:spacing w:before="21"/>
      </w:pPr>
    </w:p>
    <w:p w14:paraId="7AEA0907" w14:textId="77777777" w:rsidR="0042184B" w:rsidRDefault="00000000">
      <w:pPr>
        <w:pStyle w:val="Heading2"/>
        <w:tabs>
          <w:tab w:val="left" w:pos="10468"/>
        </w:tabs>
        <w:spacing w:before="1"/>
      </w:pPr>
      <w:bookmarkStart w:id="1" w:name="Classes_of_Fires"/>
      <w:bookmarkEnd w:id="1"/>
      <w:r>
        <w:rPr>
          <w:color w:val="000000"/>
          <w:shd w:val="clear" w:color="auto" w:fill="F5F1E7"/>
        </w:rPr>
        <w:t>Classes</w:t>
      </w:r>
      <w:r>
        <w:rPr>
          <w:color w:val="000000"/>
          <w:spacing w:val="-6"/>
          <w:shd w:val="clear" w:color="auto" w:fill="F5F1E7"/>
        </w:rPr>
        <w:t xml:space="preserve"> </w:t>
      </w:r>
      <w:r>
        <w:rPr>
          <w:color w:val="000000"/>
          <w:shd w:val="clear" w:color="auto" w:fill="F5F1E7"/>
        </w:rPr>
        <w:t>of</w:t>
      </w:r>
      <w:r>
        <w:rPr>
          <w:color w:val="000000"/>
          <w:spacing w:val="-5"/>
          <w:shd w:val="clear" w:color="auto" w:fill="F5F1E7"/>
        </w:rPr>
        <w:t xml:space="preserve"> </w:t>
      </w:r>
      <w:r>
        <w:rPr>
          <w:color w:val="000000"/>
          <w:spacing w:val="-4"/>
          <w:shd w:val="clear" w:color="auto" w:fill="F5F1E7"/>
        </w:rPr>
        <w:t>Fires</w:t>
      </w:r>
      <w:r>
        <w:rPr>
          <w:color w:val="000000"/>
          <w:shd w:val="clear" w:color="auto" w:fill="F5F1E7"/>
        </w:rPr>
        <w:tab/>
      </w:r>
    </w:p>
    <w:p w14:paraId="7F69520B" w14:textId="77777777" w:rsidR="0042184B" w:rsidRDefault="00000000">
      <w:pPr>
        <w:pStyle w:val="BodyText"/>
        <w:spacing w:before="168" w:line="276" w:lineRule="auto"/>
        <w:ind w:left="359" w:right="417"/>
      </w:pPr>
      <w:r>
        <w:rPr>
          <w:noProof/>
        </w:rPr>
        <w:drawing>
          <wp:anchor distT="0" distB="0" distL="0" distR="0" simplePos="0" relativeHeight="15731200" behindDoc="0" locked="0" layoutInCell="1" allowOverlap="1" wp14:anchorId="57283D32" wp14:editId="3DC093E3">
            <wp:simplePos x="0" y="0"/>
            <wp:positionH relativeFrom="page">
              <wp:posOffset>754380</wp:posOffset>
            </wp:positionH>
            <wp:positionV relativeFrom="paragraph">
              <wp:posOffset>1292670</wp:posOffset>
            </wp:positionV>
            <wp:extent cx="570520" cy="714375"/>
            <wp:effectExtent l="0" t="0" r="0" b="0"/>
            <wp:wrapNone/>
            <wp:docPr id="17" name="Image 17" descr="a-2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2 "/>
                    <pic:cNvPicPr/>
                  </pic:nvPicPr>
                  <pic:blipFill>
                    <a:blip r:embed="rId15" cstate="print"/>
                    <a:stretch>
                      <a:fillRect/>
                    </a:stretch>
                  </pic:blipFill>
                  <pic:spPr>
                    <a:xfrm>
                      <a:off x="0" y="0"/>
                      <a:ext cx="570520" cy="714375"/>
                    </a:xfrm>
                    <a:prstGeom prst="rect">
                      <a:avLst/>
                    </a:prstGeom>
                  </pic:spPr>
                </pic:pic>
              </a:graphicData>
            </a:graphic>
          </wp:anchor>
        </w:drawing>
      </w:r>
      <w:r>
        <w:rPr>
          <w:noProof/>
        </w:rPr>
        <w:drawing>
          <wp:anchor distT="0" distB="0" distL="0" distR="0" simplePos="0" relativeHeight="15731712" behindDoc="0" locked="0" layoutInCell="1" allowOverlap="1" wp14:anchorId="1FF63473" wp14:editId="4346D01B">
            <wp:simplePos x="0" y="0"/>
            <wp:positionH relativeFrom="page">
              <wp:posOffset>5890050</wp:posOffset>
            </wp:positionH>
            <wp:positionV relativeFrom="paragraph">
              <wp:posOffset>1292670</wp:posOffset>
            </wp:positionV>
            <wp:extent cx="626919" cy="666750"/>
            <wp:effectExtent l="0" t="0" r="0" b="0"/>
            <wp:wrapNone/>
            <wp:docPr id="18" name="Image 18" descr="a-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1 "/>
                    <pic:cNvPicPr/>
                  </pic:nvPicPr>
                  <pic:blipFill>
                    <a:blip r:embed="rId16" cstate="print"/>
                    <a:stretch>
                      <a:fillRect/>
                    </a:stretch>
                  </pic:blipFill>
                  <pic:spPr>
                    <a:xfrm>
                      <a:off x="0" y="0"/>
                      <a:ext cx="626919" cy="666750"/>
                    </a:xfrm>
                    <a:prstGeom prst="rect">
                      <a:avLst/>
                    </a:prstGeom>
                  </pic:spPr>
                </pic:pic>
              </a:graphicData>
            </a:graphic>
          </wp:anchor>
        </w:drawing>
      </w:r>
      <w:r>
        <w:rPr>
          <w:noProof/>
        </w:rPr>
        <w:drawing>
          <wp:anchor distT="0" distB="0" distL="0" distR="0" simplePos="0" relativeHeight="15732224" behindDoc="0" locked="0" layoutInCell="1" allowOverlap="1" wp14:anchorId="0EAA7BB8" wp14:editId="3D590880">
            <wp:simplePos x="0" y="0"/>
            <wp:positionH relativeFrom="page">
              <wp:posOffset>754380</wp:posOffset>
            </wp:positionH>
            <wp:positionV relativeFrom="paragraph">
              <wp:posOffset>2194878</wp:posOffset>
            </wp:positionV>
            <wp:extent cx="570063" cy="714375"/>
            <wp:effectExtent l="0" t="0" r="0" b="0"/>
            <wp:wrapNone/>
            <wp:docPr id="19" name="Image 19" descr="b-2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b-2 "/>
                    <pic:cNvPicPr/>
                  </pic:nvPicPr>
                  <pic:blipFill>
                    <a:blip r:embed="rId17" cstate="print"/>
                    <a:stretch>
                      <a:fillRect/>
                    </a:stretch>
                  </pic:blipFill>
                  <pic:spPr>
                    <a:xfrm>
                      <a:off x="0" y="0"/>
                      <a:ext cx="570063" cy="714375"/>
                    </a:xfrm>
                    <a:prstGeom prst="rect">
                      <a:avLst/>
                    </a:prstGeom>
                  </pic:spPr>
                </pic:pic>
              </a:graphicData>
            </a:graphic>
          </wp:anchor>
        </w:drawing>
      </w:r>
      <w:r>
        <w:rPr>
          <w:noProof/>
        </w:rPr>
        <w:drawing>
          <wp:anchor distT="0" distB="0" distL="0" distR="0" simplePos="0" relativeHeight="15732736" behindDoc="0" locked="0" layoutInCell="1" allowOverlap="1" wp14:anchorId="1BA7FB5B" wp14:editId="16629845">
            <wp:simplePos x="0" y="0"/>
            <wp:positionH relativeFrom="page">
              <wp:posOffset>5937732</wp:posOffset>
            </wp:positionH>
            <wp:positionV relativeFrom="paragraph">
              <wp:posOffset>2194878</wp:posOffset>
            </wp:positionV>
            <wp:extent cx="533483" cy="714375"/>
            <wp:effectExtent l="0" t="0" r="0" b="0"/>
            <wp:wrapNone/>
            <wp:docPr id="20" name="Image 20" descr="b-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b-1 "/>
                    <pic:cNvPicPr/>
                  </pic:nvPicPr>
                  <pic:blipFill>
                    <a:blip r:embed="rId18" cstate="print"/>
                    <a:stretch>
                      <a:fillRect/>
                    </a:stretch>
                  </pic:blipFill>
                  <pic:spPr>
                    <a:xfrm>
                      <a:off x="0" y="0"/>
                      <a:ext cx="533483" cy="714375"/>
                    </a:xfrm>
                    <a:prstGeom prst="rect">
                      <a:avLst/>
                    </a:prstGeom>
                  </pic:spPr>
                </pic:pic>
              </a:graphicData>
            </a:graphic>
          </wp:anchor>
        </w:drawing>
      </w:r>
      <w:r>
        <w:t>The National Fire Protection Association (NFPA) categorizes fires by class.</w:t>
      </w:r>
      <w:r>
        <w:rPr>
          <w:spacing w:val="40"/>
        </w:rPr>
        <w:t xml:space="preserve"> </w:t>
      </w:r>
      <w:r>
        <w:t>Newer fire extinguishers use a picture/labeling system to designate which types of fires they are to be used on.</w:t>
      </w:r>
      <w:r>
        <w:rPr>
          <w:spacing w:val="40"/>
        </w:rPr>
        <w:t xml:space="preserve"> </w:t>
      </w:r>
      <w:r>
        <w:t>Older fire extinguishers</w:t>
      </w:r>
      <w:r>
        <w:rPr>
          <w:spacing w:val="-1"/>
        </w:rPr>
        <w:t xml:space="preserve"> </w:t>
      </w:r>
      <w:r>
        <w:t>are</w:t>
      </w:r>
      <w:r>
        <w:rPr>
          <w:spacing w:val="-2"/>
        </w:rPr>
        <w:t xml:space="preserve"> </w:t>
      </w:r>
      <w:r>
        <w:t>labeled</w:t>
      </w:r>
      <w:r>
        <w:rPr>
          <w:spacing w:val="-4"/>
        </w:rPr>
        <w:t xml:space="preserve"> </w:t>
      </w:r>
      <w:r>
        <w:t>with</w:t>
      </w:r>
      <w:r>
        <w:rPr>
          <w:spacing w:val="-2"/>
        </w:rPr>
        <w:t xml:space="preserve"> </w:t>
      </w:r>
      <w:r>
        <w:t>colored</w:t>
      </w:r>
      <w:r>
        <w:rPr>
          <w:spacing w:val="-4"/>
        </w:rPr>
        <w:t xml:space="preserve"> </w:t>
      </w:r>
      <w:r>
        <w:t>geometrical</w:t>
      </w:r>
      <w:r>
        <w:rPr>
          <w:spacing w:val="-2"/>
        </w:rPr>
        <w:t xml:space="preserve"> </w:t>
      </w:r>
      <w:r>
        <w:t>shapes</w:t>
      </w:r>
      <w:r>
        <w:rPr>
          <w:spacing w:val="-1"/>
        </w:rPr>
        <w:t xml:space="preserve"> </w:t>
      </w:r>
      <w:r>
        <w:t>with</w:t>
      </w:r>
      <w:r>
        <w:rPr>
          <w:spacing w:val="-4"/>
        </w:rPr>
        <w:t xml:space="preserve"> </w:t>
      </w:r>
      <w:r>
        <w:t>letter</w:t>
      </w:r>
      <w:r>
        <w:rPr>
          <w:spacing w:val="-3"/>
        </w:rPr>
        <w:t xml:space="preserve"> </w:t>
      </w:r>
      <w:r>
        <w:t>designations.</w:t>
      </w:r>
      <w:r>
        <w:rPr>
          <w:spacing w:val="40"/>
        </w:rPr>
        <w:t xml:space="preserve"> </w:t>
      </w:r>
      <w:r>
        <w:t>Icons</w:t>
      </w:r>
      <w:r>
        <w:rPr>
          <w:spacing w:val="-4"/>
        </w:rPr>
        <w:t xml:space="preserve"> </w:t>
      </w:r>
      <w:r>
        <w:t>for</w:t>
      </w:r>
      <w:r>
        <w:rPr>
          <w:spacing w:val="-3"/>
        </w:rPr>
        <w:t xml:space="preserve"> </w:t>
      </w:r>
      <w:r>
        <w:t>both</w:t>
      </w:r>
      <w:r>
        <w:rPr>
          <w:spacing w:val="-2"/>
        </w:rPr>
        <w:t xml:space="preserve"> </w:t>
      </w:r>
      <w:r>
        <w:t>are shown below.</w:t>
      </w:r>
      <w:r>
        <w:rPr>
          <w:spacing w:val="40"/>
        </w:rPr>
        <w:t xml:space="preserve"> </w:t>
      </w:r>
      <w:r>
        <w:t>Many extinguishers are designed for more than one type of fire and will therefore be labeled with more than one designator.</w:t>
      </w:r>
    </w:p>
    <w:p w14:paraId="067D5D9F" w14:textId="77777777" w:rsidR="0042184B" w:rsidRDefault="0042184B">
      <w:pPr>
        <w:pStyle w:val="BodyText"/>
        <w:spacing w:before="189"/>
        <w:rPr>
          <w:sz w:val="20"/>
        </w:rPr>
      </w:pPr>
    </w:p>
    <w:tbl>
      <w:tblPr>
        <w:tblW w:w="0" w:type="auto"/>
        <w:tblInd w:w="1613" w:type="dxa"/>
        <w:tblLayout w:type="fixed"/>
        <w:tblCellMar>
          <w:left w:w="0" w:type="dxa"/>
          <w:right w:w="0" w:type="dxa"/>
        </w:tblCellMar>
        <w:tblLook w:val="01E0" w:firstRow="1" w:lastRow="1" w:firstColumn="1" w:lastColumn="1" w:noHBand="0" w:noVBand="0"/>
      </w:tblPr>
      <w:tblGrid>
        <w:gridCol w:w="6715"/>
      </w:tblGrid>
      <w:tr w:rsidR="0042184B" w14:paraId="10A9FC34" w14:textId="77777777">
        <w:trPr>
          <w:trHeight w:val="1269"/>
        </w:trPr>
        <w:tc>
          <w:tcPr>
            <w:tcW w:w="6715" w:type="dxa"/>
          </w:tcPr>
          <w:p w14:paraId="127D465A" w14:textId="77777777" w:rsidR="0042184B" w:rsidRDefault="00000000">
            <w:pPr>
              <w:pStyle w:val="TableParagraph"/>
              <w:spacing w:before="0" w:line="247" w:lineRule="exact"/>
            </w:pPr>
            <w:r>
              <w:rPr>
                <w:b/>
              </w:rPr>
              <w:t>Class</w:t>
            </w:r>
            <w:r>
              <w:rPr>
                <w:b/>
                <w:spacing w:val="-5"/>
              </w:rPr>
              <w:t xml:space="preserve"> </w:t>
            </w:r>
            <w:r>
              <w:rPr>
                <w:b/>
              </w:rPr>
              <w:t>A</w:t>
            </w:r>
            <w:r>
              <w:rPr>
                <w:b/>
                <w:spacing w:val="-1"/>
              </w:rPr>
              <w:t xml:space="preserve"> </w:t>
            </w:r>
            <w:r>
              <w:t>–</w:t>
            </w:r>
            <w:r>
              <w:rPr>
                <w:spacing w:val="-4"/>
              </w:rPr>
              <w:t xml:space="preserve"> </w:t>
            </w:r>
            <w:r>
              <w:t>Trash,</w:t>
            </w:r>
            <w:r>
              <w:rPr>
                <w:spacing w:val="-4"/>
              </w:rPr>
              <w:t xml:space="preserve"> </w:t>
            </w:r>
            <w:r>
              <w:t>Wood,</w:t>
            </w:r>
            <w:r>
              <w:rPr>
                <w:spacing w:val="-3"/>
              </w:rPr>
              <w:t xml:space="preserve"> </w:t>
            </w:r>
            <w:r>
              <w:rPr>
                <w:spacing w:val="-2"/>
              </w:rPr>
              <w:t>Paper</w:t>
            </w:r>
          </w:p>
          <w:p w14:paraId="6B0096E7" w14:textId="77777777" w:rsidR="0042184B" w:rsidRDefault="00000000">
            <w:pPr>
              <w:pStyle w:val="TableParagraph"/>
              <w:spacing w:line="276" w:lineRule="auto"/>
              <w:ind w:right="90"/>
            </w:pPr>
            <w:r>
              <w:t>Class</w:t>
            </w:r>
            <w:r>
              <w:rPr>
                <w:spacing w:val="-3"/>
              </w:rPr>
              <w:t xml:space="preserve"> </w:t>
            </w:r>
            <w:r>
              <w:t>A</w:t>
            </w:r>
            <w:r>
              <w:rPr>
                <w:spacing w:val="-4"/>
              </w:rPr>
              <w:t xml:space="preserve"> </w:t>
            </w:r>
            <w:r>
              <w:t>fires</w:t>
            </w:r>
            <w:r>
              <w:rPr>
                <w:spacing w:val="-6"/>
              </w:rPr>
              <w:t xml:space="preserve"> </w:t>
            </w:r>
            <w:r>
              <w:t>involve</w:t>
            </w:r>
            <w:r>
              <w:rPr>
                <w:spacing w:val="-4"/>
              </w:rPr>
              <w:t xml:space="preserve"> </w:t>
            </w:r>
            <w:r>
              <w:t>ordinary</w:t>
            </w:r>
            <w:r>
              <w:rPr>
                <w:spacing w:val="-3"/>
              </w:rPr>
              <w:t xml:space="preserve"> </w:t>
            </w:r>
            <w:r>
              <w:t>combustible</w:t>
            </w:r>
            <w:r>
              <w:rPr>
                <w:spacing w:val="-4"/>
              </w:rPr>
              <w:t xml:space="preserve"> </w:t>
            </w:r>
            <w:r>
              <w:t>materials--paper,</w:t>
            </w:r>
            <w:r>
              <w:rPr>
                <w:spacing w:val="-2"/>
              </w:rPr>
              <w:t xml:space="preserve"> </w:t>
            </w:r>
            <w:r>
              <w:t>wood, fabrics, rubber, and many plastics.</w:t>
            </w:r>
            <w:r>
              <w:rPr>
                <w:spacing w:val="40"/>
              </w:rPr>
              <w:t xml:space="preserve"> </w:t>
            </w:r>
            <w:r>
              <w:t>Quenching by water or insulating</w:t>
            </w:r>
            <w:r>
              <w:rPr>
                <w:spacing w:val="-4"/>
              </w:rPr>
              <w:t xml:space="preserve"> </w:t>
            </w:r>
            <w:r>
              <w:t>by</w:t>
            </w:r>
            <w:r>
              <w:rPr>
                <w:spacing w:val="-3"/>
              </w:rPr>
              <w:t xml:space="preserve"> </w:t>
            </w:r>
            <w:r>
              <w:t>a</w:t>
            </w:r>
            <w:r>
              <w:rPr>
                <w:spacing w:val="-6"/>
              </w:rPr>
              <w:t xml:space="preserve"> </w:t>
            </w:r>
            <w:r>
              <w:t>multipurpose</w:t>
            </w:r>
            <w:r>
              <w:rPr>
                <w:spacing w:val="-4"/>
              </w:rPr>
              <w:t xml:space="preserve"> </w:t>
            </w:r>
            <w:r>
              <w:t>(ABC)</w:t>
            </w:r>
            <w:r>
              <w:rPr>
                <w:spacing w:val="-5"/>
              </w:rPr>
              <w:t xml:space="preserve"> </w:t>
            </w:r>
            <w:r>
              <w:t>dry</w:t>
            </w:r>
            <w:r>
              <w:rPr>
                <w:spacing w:val="-6"/>
              </w:rPr>
              <w:t xml:space="preserve"> </w:t>
            </w:r>
            <w:r>
              <w:t>chemical</w:t>
            </w:r>
            <w:r>
              <w:rPr>
                <w:spacing w:val="-7"/>
              </w:rPr>
              <w:t xml:space="preserve"> </w:t>
            </w:r>
            <w:r>
              <w:t>agent</w:t>
            </w:r>
            <w:r>
              <w:rPr>
                <w:spacing w:val="-2"/>
              </w:rPr>
              <w:t xml:space="preserve"> </w:t>
            </w:r>
            <w:r>
              <w:t>is</w:t>
            </w:r>
            <w:r>
              <w:rPr>
                <w:spacing w:val="-3"/>
              </w:rPr>
              <w:t xml:space="preserve"> </w:t>
            </w:r>
            <w:r>
              <w:t>effective.</w:t>
            </w:r>
          </w:p>
        </w:tc>
      </w:tr>
      <w:tr w:rsidR="0042184B" w14:paraId="224DF3B8" w14:textId="77777777">
        <w:trPr>
          <w:trHeight w:val="1422"/>
        </w:trPr>
        <w:tc>
          <w:tcPr>
            <w:tcW w:w="6715" w:type="dxa"/>
          </w:tcPr>
          <w:p w14:paraId="643D1A19" w14:textId="77777777" w:rsidR="0042184B" w:rsidRDefault="00000000">
            <w:pPr>
              <w:pStyle w:val="TableParagraph"/>
              <w:spacing w:before="145"/>
              <w:jc w:val="both"/>
            </w:pPr>
            <w:r>
              <w:rPr>
                <w:b/>
              </w:rPr>
              <w:t>Class</w:t>
            </w:r>
            <w:r>
              <w:rPr>
                <w:b/>
                <w:spacing w:val="-3"/>
              </w:rPr>
              <w:t xml:space="preserve"> </w:t>
            </w:r>
            <w:r>
              <w:rPr>
                <w:b/>
              </w:rPr>
              <w:t>B</w:t>
            </w:r>
            <w:r>
              <w:rPr>
                <w:b/>
                <w:spacing w:val="-6"/>
              </w:rPr>
              <w:t xml:space="preserve"> </w:t>
            </w:r>
            <w:r>
              <w:t>-</w:t>
            </w:r>
            <w:r>
              <w:rPr>
                <w:spacing w:val="-1"/>
              </w:rPr>
              <w:t xml:space="preserve"> </w:t>
            </w:r>
            <w:r>
              <w:t>Liquids,</w:t>
            </w:r>
            <w:r>
              <w:rPr>
                <w:spacing w:val="-2"/>
              </w:rPr>
              <w:t xml:space="preserve"> Grease</w:t>
            </w:r>
          </w:p>
          <w:p w14:paraId="171F2EAA" w14:textId="77777777" w:rsidR="0042184B" w:rsidRDefault="00000000">
            <w:pPr>
              <w:pStyle w:val="TableParagraph"/>
              <w:spacing w:line="276" w:lineRule="auto"/>
              <w:ind w:right="423"/>
              <w:jc w:val="both"/>
            </w:pPr>
            <w:r>
              <w:t>Class</w:t>
            </w:r>
            <w:r>
              <w:rPr>
                <w:spacing w:val="-1"/>
              </w:rPr>
              <w:t xml:space="preserve"> </w:t>
            </w:r>
            <w:r>
              <w:t>B</w:t>
            </w:r>
            <w:r>
              <w:rPr>
                <w:spacing w:val="-2"/>
              </w:rPr>
              <w:t xml:space="preserve"> </w:t>
            </w:r>
            <w:r>
              <w:t>fires</w:t>
            </w:r>
            <w:r>
              <w:rPr>
                <w:spacing w:val="-4"/>
              </w:rPr>
              <w:t xml:space="preserve"> </w:t>
            </w:r>
            <w:r>
              <w:t>occur in</w:t>
            </w:r>
            <w:r>
              <w:rPr>
                <w:spacing w:val="-4"/>
              </w:rPr>
              <w:t xml:space="preserve"> </w:t>
            </w:r>
            <w:r>
              <w:t>flammable</w:t>
            </w:r>
            <w:r>
              <w:rPr>
                <w:spacing w:val="-2"/>
              </w:rPr>
              <w:t xml:space="preserve"> </w:t>
            </w:r>
            <w:r>
              <w:t>liquids--gasoline, oils,</w:t>
            </w:r>
            <w:r>
              <w:rPr>
                <w:spacing w:val="-2"/>
              </w:rPr>
              <w:t xml:space="preserve"> </w:t>
            </w:r>
            <w:r>
              <w:t>greases, tars,</w:t>
            </w:r>
            <w:r>
              <w:rPr>
                <w:spacing w:val="-3"/>
              </w:rPr>
              <w:t xml:space="preserve"> </w:t>
            </w:r>
            <w:r>
              <w:t>paints,</w:t>
            </w:r>
            <w:r>
              <w:rPr>
                <w:spacing w:val="-5"/>
              </w:rPr>
              <w:t xml:space="preserve"> </w:t>
            </w:r>
            <w:r>
              <w:t>lacquers,</w:t>
            </w:r>
            <w:r>
              <w:rPr>
                <w:spacing w:val="-3"/>
              </w:rPr>
              <w:t xml:space="preserve"> </w:t>
            </w:r>
            <w:r>
              <w:t>and</w:t>
            </w:r>
            <w:r>
              <w:rPr>
                <w:spacing w:val="-5"/>
              </w:rPr>
              <w:t xml:space="preserve"> </w:t>
            </w:r>
            <w:r>
              <w:t>flammable</w:t>
            </w:r>
            <w:r>
              <w:rPr>
                <w:spacing w:val="-5"/>
              </w:rPr>
              <w:t xml:space="preserve"> </w:t>
            </w:r>
            <w:r>
              <w:t>gases.</w:t>
            </w:r>
            <w:r>
              <w:rPr>
                <w:spacing w:val="40"/>
              </w:rPr>
              <w:t xml:space="preserve"> </w:t>
            </w:r>
            <w:r>
              <w:t>Dry</w:t>
            </w:r>
            <w:r>
              <w:rPr>
                <w:spacing w:val="-7"/>
              </w:rPr>
              <w:t xml:space="preserve"> </w:t>
            </w:r>
            <w:r>
              <w:t>chemicals</w:t>
            </w:r>
            <w:r>
              <w:rPr>
                <w:spacing w:val="-4"/>
              </w:rPr>
              <w:t xml:space="preserve"> </w:t>
            </w:r>
            <w:r>
              <w:t>and carbon dioxide agents extinguish these fires.</w:t>
            </w:r>
          </w:p>
        </w:tc>
      </w:tr>
      <w:tr w:rsidR="0042184B" w14:paraId="4B427861" w14:textId="77777777">
        <w:trPr>
          <w:trHeight w:val="2297"/>
        </w:trPr>
        <w:tc>
          <w:tcPr>
            <w:tcW w:w="6715" w:type="dxa"/>
          </w:tcPr>
          <w:p w14:paraId="238BAA05" w14:textId="77777777" w:rsidR="0042184B" w:rsidRDefault="00000000">
            <w:pPr>
              <w:pStyle w:val="TableParagraph"/>
              <w:spacing w:before="144"/>
            </w:pPr>
            <w:r>
              <w:rPr>
                <w:b/>
              </w:rPr>
              <w:t>Class</w:t>
            </w:r>
            <w:r>
              <w:rPr>
                <w:b/>
                <w:spacing w:val="-4"/>
              </w:rPr>
              <w:t xml:space="preserve"> </w:t>
            </w:r>
            <w:r>
              <w:rPr>
                <w:b/>
              </w:rPr>
              <w:t>C</w:t>
            </w:r>
            <w:r>
              <w:rPr>
                <w:b/>
                <w:spacing w:val="-5"/>
              </w:rPr>
              <w:t xml:space="preserve"> </w:t>
            </w:r>
            <w:r>
              <w:t>-</w:t>
            </w:r>
            <w:r>
              <w:rPr>
                <w:spacing w:val="-1"/>
              </w:rPr>
              <w:t xml:space="preserve"> </w:t>
            </w:r>
            <w:r>
              <w:t>Electrical</w:t>
            </w:r>
            <w:r>
              <w:rPr>
                <w:spacing w:val="-3"/>
              </w:rPr>
              <w:t xml:space="preserve"> </w:t>
            </w:r>
            <w:r>
              <w:rPr>
                <w:spacing w:val="-2"/>
              </w:rPr>
              <w:t>Equipment</w:t>
            </w:r>
          </w:p>
          <w:p w14:paraId="400642EE" w14:textId="77777777" w:rsidR="0042184B" w:rsidRDefault="00000000">
            <w:pPr>
              <w:pStyle w:val="TableParagraph"/>
              <w:spacing w:before="39" w:line="276" w:lineRule="auto"/>
            </w:pPr>
            <w:r>
              <w:t>Class C fires take place in live electrical equipment--motors, generators,</w:t>
            </w:r>
            <w:r>
              <w:rPr>
                <w:spacing w:val="-7"/>
              </w:rPr>
              <w:t xml:space="preserve"> </w:t>
            </w:r>
            <w:r>
              <w:t>switches,</w:t>
            </w:r>
            <w:r>
              <w:rPr>
                <w:spacing w:val="-6"/>
              </w:rPr>
              <w:t xml:space="preserve"> </w:t>
            </w:r>
            <w:r>
              <w:t>and</w:t>
            </w:r>
            <w:r>
              <w:rPr>
                <w:spacing w:val="-7"/>
              </w:rPr>
              <w:t xml:space="preserve"> </w:t>
            </w:r>
            <w:r>
              <w:t>appliances.</w:t>
            </w:r>
            <w:r>
              <w:rPr>
                <w:spacing w:val="40"/>
              </w:rPr>
              <w:t xml:space="preserve"> </w:t>
            </w:r>
            <w:r>
              <w:t>Nonconducting</w:t>
            </w:r>
            <w:r>
              <w:rPr>
                <w:spacing w:val="-7"/>
              </w:rPr>
              <w:t xml:space="preserve"> </w:t>
            </w:r>
            <w:r>
              <w:t>extinguishing agents such as dry chemicals or carbon dioxide are required to extinguish them.</w:t>
            </w:r>
            <w:r>
              <w:rPr>
                <w:spacing w:val="40"/>
              </w:rPr>
              <w:t xml:space="preserve"> </w:t>
            </w:r>
            <w:r>
              <w:t>Fire extinguishers for the protection of delicate electronic equipment shall be selected from types specifically listed and labeled for Class C.</w:t>
            </w:r>
          </w:p>
        </w:tc>
      </w:tr>
      <w:tr w:rsidR="0042184B" w14:paraId="72101B15" w14:textId="77777777">
        <w:trPr>
          <w:trHeight w:val="2006"/>
        </w:trPr>
        <w:tc>
          <w:tcPr>
            <w:tcW w:w="6715" w:type="dxa"/>
          </w:tcPr>
          <w:p w14:paraId="50110BDC" w14:textId="77777777" w:rsidR="0042184B" w:rsidRDefault="00000000">
            <w:pPr>
              <w:pStyle w:val="TableParagraph"/>
              <w:spacing w:before="147"/>
            </w:pPr>
            <w:r>
              <w:rPr>
                <w:b/>
              </w:rPr>
              <w:t>Class</w:t>
            </w:r>
            <w:r>
              <w:rPr>
                <w:b/>
                <w:spacing w:val="-4"/>
              </w:rPr>
              <w:t xml:space="preserve"> </w:t>
            </w:r>
            <w:r>
              <w:rPr>
                <w:b/>
              </w:rPr>
              <w:t>D</w:t>
            </w:r>
            <w:r>
              <w:rPr>
                <w:b/>
                <w:spacing w:val="-6"/>
              </w:rPr>
              <w:t xml:space="preserve"> </w:t>
            </w:r>
            <w:r>
              <w:t>-</w:t>
            </w:r>
            <w:r>
              <w:rPr>
                <w:spacing w:val="-2"/>
              </w:rPr>
              <w:t xml:space="preserve"> </w:t>
            </w:r>
            <w:r>
              <w:t>Combustible</w:t>
            </w:r>
            <w:r>
              <w:rPr>
                <w:spacing w:val="-5"/>
              </w:rPr>
              <w:t xml:space="preserve"> </w:t>
            </w:r>
            <w:r>
              <w:rPr>
                <w:spacing w:val="-2"/>
              </w:rPr>
              <w:t>Metals</w:t>
            </w:r>
          </w:p>
          <w:p w14:paraId="3900E2F8" w14:textId="77777777" w:rsidR="0042184B" w:rsidRDefault="00000000">
            <w:pPr>
              <w:pStyle w:val="TableParagraph"/>
              <w:spacing w:before="38" w:line="276" w:lineRule="auto"/>
            </w:pPr>
            <w:r>
              <w:t>Class D fires occur in combustible metals such as magnesium, titanium, zirconium, sodium, lithium, and potassium.</w:t>
            </w:r>
            <w:r>
              <w:rPr>
                <w:spacing w:val="40"/>
              </w:rPr>
              <w:t xml:space="preserve"> </w:t>
            </w:r>
            <w:r>
              <w:t>Sodium carbonate, graphite, bicarbonate, sodium chloride, and salt-based chemicals</w:t>
            </w:r>
            <w:r>
              <w:rPr>
                <w:spacing w:val="-3"/>
              </w:rPr>
              <w:t xml:space="preserve"> </w:t>
            </w:r>
            <w:r>
              <w:t>extinguish</w:t>
            </w:r>
            <w:r>
              <w:rPr>
                <w:spacing w:val="-4"/>
              </w:rPr>
              <w:t xml:space="preserve"> </w:t>
            </w:r>
            <w:r>
              <w:t>these</w:t>
            </w:r>
            <w:r>
              <w:rPr>
                <w:spacing w:val="-4"/>
              </w:rPr>
              <w:t xml:space="preserve"> </w:t>
            </w:r>
            <w:r>
              <w:t>fires.</w:t>
            </w:r>
            <w:r>
              <w:rPr>
                <w:spacing w:val="40"/>
              </w:rPr>
              <w:t xml:space="preserve"> </w:t>
            </w:r>
            <w:r>
              <w:t>There</w:t>
            </w:r>
            <w:r>
              <w:rPr>
                <w:spacing w:val="-4"/>
              </w:rPr>
              <w:t xml:space="preserve"> </w:t>
            </w:r>
            <w:r>
              <w:t>is</w:t>
            </w:r>
            <w:r>
              <w:rPr>
                <w:spacing w:val="-6"/>
              </w:rPr>
              <w:t xml:space="preserve"> </w:t>
            </w:r>
            <w:r>
              <w:t>no</w:t>
            </w:r>
            <w:r>
              <w:rPr>
                <w:spacing w:val="-4"/>
              </w:rPr>
              <w:t xml:space="preserve"> </w:t>
            </w:r>
            <w:r>
              <w:t>picture</w:t>
            </w:r>
            <w:r>
              <w:rPr>
                <w:spacing w:val="-4"/>
              </w:rPr>
              <w:t xml:space="preserve"> </w:t>
            </w:r>
            <w:r>
              <w:t>designator</w:t>
            </w:r>
            <w:r>
              <w:rPr>
                <w:spacing w:val="-5"/>
              </w:rPr>
              <w:t xml:space="preserve"> </w:t>
            </w:r>
            <w:r>
              <w:t>for Class D extinguishers.</w:t>
            </w:r>
          </w:p>
        </w:tc>
      </w:tr>
      <w:tr w:rsidR="0042184B" w14:paraId="0A89A1A4" w14:textId="77777777">
        <w:trPr>
          <w:trHeight w:val="1098"/>
        </w:trPr>
        <w:tc>
          <w:tcPr>
            <w:tcW w:w="6715" w:type="dxa"/>
          </w:tcPr>
          <w:p w14:paraId="6EEBF068" w14:textId="77777777" w:rsidR="0042184B" w:rsidRDefault="00000000">
            <w:pPr>
              <w:pStyle w:val="TableParagraph"/>
              <w:spacing w:before="145"/>
            </w:pPr>
            <w:r>
              <w:rPr>
                <w:b/>
              </w:rPr>
              <w:t>Class</w:t>
            </w:r>
            <w:r>
              <w:rPr>
                <w:b/>
                <w:spacing w:val="-3"/>
              </w:rPr>
              <w:t xml:space="preserve"> </w:t>
            </w:r>
            <w:r>
              <w:rPr>
                <w:b/>
              </w:rPr>
              <w:t>K</w:t>
            </w:r>
            <w:r>
              <w:rPr>
                <w:b/>
                <w:spacing w:val="-5"/>
              </w:rPr>
              <w:t xml:space="preserve"> </w:t>
            </w:r>
            <w:r>
              <w:t>- Cooking</w:t>
            </w:r>
            <w:r>
              <w:rPr>
                <w:spacing w:val="-4"/>
              </w:rPr>
              <w:t xml:space="preserve"> </w:t>
            </w:r>
            <w:r>
              <w:t>Oil</w:t>
            </w:r>
            <w:r>
              <w:rPr>
                <w:spacing w:val="-2"/>
              </w:rPr>
              <w:t xml:space="preserve"> Fires.</w:t>
            </w:r>
          </w:p>
          <w:p w14:paraId="6C72C8AE" w14:textId="77777777" w:rsidR="0042184B" w:rsidRDefault="00000000">
            <w:pPr>
              <w:pStyle w:val="TableParagraph"/>
              <w:spacing w:before="101" w:line="290" w:lineRule="atLeast"/>
            </w:pPr>
            <w:r>
              <w:t>Class</w:t>
            </w:r>
            <w:r>
              <w:rPr>
                <w:spacing w:val="-4"/>
              </w:rPr>
              <w:t xml:space="preserve"> </w:t>
            </w:r>
            <w:r>
              <w:t>K</w:t>
            </w:r>
            <w:r>
              <w:rPr>
                <w:spacing w:val="-5"/>
              </w:rPr>
              <w:t xml:space="preserve"> </w:t>
            </w:r>
            <w:r>
              <w:t>fires</w:t>
            </w:r>
            <w:r>
              <w:rPr>
                <w:spacing w:val="-7"/>
              </w:rPr>
              <w:t xml:space="preserve"> </w:t>
            </w:r>
            <w:r>
              <w:t>occur</w:t>
            </w:r>
            <w:r>
              <w:rPr>
                <w:spacing w:val="-3"/>
              </w:rPr>
              <w:t xml:space="preserve"> </w:t>
            </w:r>
            <w:r>
              <w:t>in</w:t>
            </w:r>
            <w:r>
              <w:rPr>
                <w:spacing w:val="-7"/>
              </w:rPr>
              <w:t xml:space="preserve"> </w:t>
            </w:r>
            <w:r>
              <w:t>cooking</w:t>
            </w:r>
            <w:r>
              <w:rPr>
                <w:spacing w:val="-5"/>
              </w:rPr>
              <w:t xml:space="preserve"> </w:t>
            </w:r>
            <w:r>
              <w:t>appliances</w:t>
            </w:r>
            <w:r>
              <w:rPr>
                <w:spacing w:val="-4"/>
              </w:rPr>
              <w:t xml:space="preserve"> </w:t>
            </w:r>
            <w:r>
              <w:t>that</w:t>
            </w:r>
            <w:r>
              <w:rPr>
                <w:spacing w:val="-3"/>
              </w:rPr>
              <w:t xml:space="preserve"> </w:t>
            </w:r>
            <w:r>
              <w:t>use</w:t>
            </w:r>
            <w:r>
              <w:rPr>
                <w:spacing w:val="-5"/>
              </w:rPr>
              <w:t xml:space="preserve"> </w:t>
            </w:r>
            <w:r>
              <w:t>combustible cooking media (vegetable or animal oils and fats).</w:t>
            </w:r>
          </w:p>
        </w:tc>
      </w:tr>
    </w:tbl>
    <w:p w14:paraId="5D0ACFBE" w14:textId="77777777" w:rsidR="0042184B" w:rsidRDefault="0042184B">
      <w:pPr>
        <w:pStyle w:val="TableParagraph"/>
        <w:spacing w:line="290" w:lineRule="atLeast"/>
        <w:sectPr w:rsidR="0042184B">
          <w:headerReference w:type="default" r:id="rId19"/>
          <w:footerReference w:type="default" r:id="rId20"/>
          <w:pgSz w:w="12240" w:h="15840"/>
          <w:pgMar w:top="1220" w:right="720" w:bottom="1220" w:left="720" w:header="360" w:footer="1039" w:gutter="0"/>
          <w:cols w:space="720"/>
        </w:sectPr>
      </w:pPr>
    </w:p>
    <w:p w14:paraId="02D08A96" w14:textId="77777777" w:rsidR="0042184B" w:rsidRDefault="0042184B">
      <w:pPr>
        <w:pStyle w:val="BodyText"/>
        <w:spacing w:before="0"/>
        <w:rPr>
          <w:sz w:val="28"/>
        </w:rPr>
      </w:pPr>
    </w:p>
    <w:p w14:paraId="156158D0" w14:textId="77777777" w:rsidR="0042184B" w:rsidRDefault="0042184B">
      <w:pPr>
        <w:pStyle w:val="BodyText"/>
        <w:spacing w:before="124"/>
        <w:rPr>
          <w:sz w:val="28"/>
        </w:rPr>
      </w:pPr>
    </w:p>
    <w:p w14:paraId="5298DF82" w14:textId="77777777" w:rsidR="0042184B" w:rsidRDefault="00000000">
      <w:pPr>
        <w:pStyle w:val="Heading2"/>
        <w:tabs>
          <w:tab w:val="left" w:pos="10468"/>
        </w:tabs>
      </w:pPr>
      <w:bookmarkStart w:id="2" w:name="Types_of_Fire_Extinguishers"/>
      <w:bookmarkEnd w:id="2"/>
      <w:r>
        <w:rPr>
          <w:color w:val="000000"/>
          <w:shd w:val="clear" w:color="auto" w:fill="F5F1E7"/>
        </w:rPr>
        <w:t>Types</w:t>
      </w:r>
      <w:r>
        <w:rPr>
          <w:color w:val="000000"/>
          <w:spacing w:val="-3"/>
          <w:shd w:val="clear" w:color="auto" w:fill="F5F1E7"/>
        </w:rPr>
        <w:t xml:space="preserve"> </w:t>
      </w:r>
      <w:r>
        <w:rPr>
          <w:color w:val="000000"/>
          <w:shd w:val="clear" w:color="auto" w:fill="F5F1E7"/>
        </w:rPr>
        <w:t>of</w:t>
      </w:r>
      <w:r>
        <w:rPr>
          <w:color w:val="000000"/>
          <w:spacing w:val="-4"/>
          <w:shd w:val="clear" w:color="auto" w:fill="F5F1E7"/>
        </w:rPr>
        <w:t xml:space="preserve"> </w:t>
      </w:r>
      <w:r>
        <w:rPr>
          <w:color w:val="000000"/>
          <w:shd w:val="clear" w:color="auto" w:fill="F5F1E7"/>
        </w:rPr>
        <w:t>Fire</w:t>
      </w:r>
      <w:r>
        <w:rPr>
          <w:color w:val="000000"/>
          <w:spacing w:val="-2"/>
          <w:shd w:val="clear" w:color="auto" w:fill="F5F1E7"/>
        </w:rPr>
        <w:t xml:space="preserve"> Extinguishers</w:t>
      </w:r>
      <w:r>
        <w:rPr>
          <w:color w:val="000000"/>
          <w:shd w:val="clear" w:color="auto" w:fill="F5F1E7"/>
        </w:rPr>
        <w:tab/>
      </w:r>
    </w:p>
    <w:p w14:paraId="4DC354B1" w14:textId="77777777" w:rsidR="0042184B" w:rsidRDefault="00000000">
      <w:pPr>
        <w:pStyle w:val="ListParagraph"/>
        <w:numPr>
          <w:ilvl w:val="0"/>
          <w:numId w:val="1"/>
        </w:numPr>
        <w:tabs>
          <w:tab w:val="left" w:pos="809"/>
          <w:tab w:val="left" w:pos="811"/>
        </w:tabs>
        <w:spacing w:before="186"/>
        <w:ind w:right="414"/>
      </w:pPr>
      <w:r>
        <w:rPr>
          <w:b/>
        </w:rPr>
        <w:t>Multipurpose</w:t>
      </w:r>
      <w:r>
        <w:rPr>
          <w:b/>
          <w:spacing w:val="-3"/>
        </w:rPr>
        <w:t xml:space="preserve"> </w:t>
      </w:r>
      <w:r>
        <w:rPr>
          <w:b/>
        </w:rPr>
        <w:t>Dry</w:t>
      </w:r>
      <w:r>
        <w:rPr>
          <w:b/>
          <w:spacing w:val="-5"/>
        </w:rPr>
        <w:t xml:space="preserve"> </w:t>
      </w:r>
      <w:r>
        <w:rPr>
          <w:b/>
        </w:rPr>
        <w:t>Chemical</w:t>
      </w:r>
      <w:r>
        <w:rPr>
          <w:b/>
          <w:spacing w:val="-4"/>
        </w:rPr>
        <w:t xml:space="preserve"> </w:t>
      </w:r>
      <w:r>
        <w:rPr>
          <w:b/>
        </w:rPr>
        <w:t>for</w:t>
      </w:r>
      <w:r>
        <w:rPr>
          <w:b/>
          <w:spacing w:val="-2"/>
        </w:rPr>
        <w:t xml:space="preserve"> </w:t>
      </w:r>
      <w:r>
        <w:rPr>
          <w:b/>
        </w:rPr>
        <w:t>Class</w:t>
      </w:r>
      <w:r>
        <w:rPr>
          <w:b/>
          <w:spacing w:val="-5"/>
        </w:rPr>
        <w:t xml:space="preserve"> </w:t>
      </w:r>
      <w:r>
        <w:rPr>
          <w:b/>
        </w:rPr>
        <w:t>A,</w:t>
      </w:r>
      <w:r>
        <w:rPr>
          <w:b/>
          <w:spacing w:val="-1"/>
        </w:rPr>
        <w:t xml:space="preserve"> </w:t>
      </w:r>
      <w:r>
        <w:rPr>
          <w:b/>
        </w:rPr>
        <w:t>B,</w:t>
      </w:r>
      <w:r>
        <w:rPr>
          <w:b/>
          <w:spacing w:val="-1"/>
        </w:rPr>
        <w:t xml:space="preserve"> </w:t>
      </w:r>
      <w:r>
        <w:rPr>
          <w:b/>
        </w:rPr>
        <w:t>and</w:t>
      </w:r>
      <w:r>
        <w:rPr>
          <w:b/>
          <w:spacing w:val="-3"/>
        </w:rPr>
        <w:t xml:space="preserve"> </w:t>
      </w:r>
      <w:r>
        <w:rPr>
          <w:b/>
        </w:rPr>
        <w:t>C</w:t>
      </w:r>
      <w:r>
        <w:rPr>
          <w:b/>
          <w:spacing w:val="-3"/>
        </w:rPr>
        <w:t xml:space="preserve"> </w:t>
      </w:r>
      <w:r>
        <w:rPr>
          <w:b/>
        </w:rPr>
        <w:t>Fires.</w:t>
      </w:r>
      <w:r>
        <w:rPr>
          <w:b/>
          <w:spacing w:val="-4"/>
        </w:rPr>
        <w:t xml:space="preserve"> </w:t>
      </w:r>
      <w:r>
        <w:t>The</w:t>
      </w:r>
      <w:r>
        <w:rPr>
          <w:spacing w:val="-5"/>
        </w:rPr>
        <w:t xml:space="preserve"> </w:t>
      </w:r>
      <w:r>
        <w:t>monoammonium</w:t>
      </w:r>
      <w:r>
        <w:rPr>
          <w:spacing w:val="-1"/>
        </w:rPr>
        <w:t xml:space="preserve"> </w:t>
      </w:r>
      <w:r>
        <w:t>phosphate</w:t>
      </w:r>
      <w:r>
        <w:rPr>
          <w:spacing w:val="-5"/>
        </w:rPr>
        <w:t xml:space="preserve"> </w:t>
      </w:r>
      <w:r>
        <w:t>agent is inexpensive and electrically nonconductive but leaves a powdery residue that can damage equipment.</w:t>
      </w:r>
      <w:r>
        <w:rPr>
          <w:spacing w:val="40"/>
        </w:rPr>
        <w:t xml:space="preserve"> </w:t>
      </w:r>
      <w:r>
        <w:t>This type of extinguishing agent is not good for hidden fires.</w:t>
      </w:r>
    </w:p>
    <w:p w14:paraId="5994FBAB" w14:textId="77777777" w:rsidR="0042184B" w:rsidRDefault="00000000">
      <w:pPr>
        <w:pStyle w:val="ListParagraph"/>
        <w:numPr>
          <w:ilvl w:val="0"/>
          <w:numId w:val="1"/>
        </w:numPr>
        <w:tabs>
          <w:tab w:val="left" w:pos="809"/>
          <w:tab w:val="left" w:pos="811"/>
        </w:tabs>
        <w:spacing w:before="13"/>
        <w:ind w:right="531"/>
      </w:pPr>
      <w:r>
        <w:rPr>
          <w:b/>
        </w:rPr>
        <w:t>Water</w:t>
      </w:r>
      <w:r>
        <w:rPr>
          <w:b/>
          <w:spacing w:val="-3"/>
        </w:rPr>
        <w:t xml:space="preserve"> </w:t>
      </w:r>
      <w:r>
        <w:rPr>
          <w:b/>
        </w:rPr>
        <w:t>for</w:t>
      </w:r>
      <w:r>
        <w:rPr>
          <w:b/>
          <w:spacing w:val="-2"/>
        </w:rPr>
        <w:t xml:space="preserve"> </w:t>
      </w:r>
      <w:r>
        <w:rPr>
          <w:b/>
        </w:rPr>
        <w:t>Class</w:t>
      </w:r>
      <w:r>
        <w:rPr>
          <w:b/>
          <w:spacing w:val="-4"/>
        </w:rPr>
        <w:t xml:space="preserve"> </w:t>
      </w:r>
      <w:r>
        <w:rPr>
          <w:b/>
        </w:rPr>
        <w:t>A</w:t>
      </w:r>
      <w:r>
        <w:rPr>
          <w:b/>
          <w:spacing w:val="-1"/>
        </w:rPr>
        <w:t xml:space="preserve"> </w:t>
      </w:r>
      <w:r>
        <w:rPr>
          <w:b/>
        </w:rPr>
        <w:t>Fires.</w:t>
      </w:r>
      <w:r>
        <w:rPr>
          <w:b/>
          <w:spacing w:val="40"/>
        </w:rPr>
        <w:t xml:space="preserve"> </w:t>
      </w:r>
      <w:r>
        <w:t>This</w:t>
      </w:r>
      <w:r>
        <w:rPr>
          <w:spacing w:val="-2"/>
        </w:rPr>
        <w:t xml:space="preserve"> </w:t>
      </w:r>
      <w:r>
        <w:t>type</w:t>
      </w:r>
      <w:r>
        <w:rPr>
          <w:spacing w:val="-3"/>
        </w:rPr>
        <w:t xml:space="preserve"> </w:t>
      </w:r>
      <w:r>
        <w:t>of</w:t>
      </w:r>
      <w:r>
        <w:rPr>
          <w:spacing w:val="-1"/>
        </w:rPr>
        <w:t xml:space="preserve"> </w:t>
      </w:r>
      <w:r>
        <w:t>extinguishing</w:t>
      </w:r>
      <w:r>
        <w:rPr>
          <w:spacing w:val="-3"/>
        </w:rPr>
        <w:t xml:space="preserve"> </w:t>
      </w:r>
      <w:r>
        <w:t>agent</w:t>
      </w:r>
      <w:r>
        <w:rPr>
          <w:spacing w:val="-3"/>
        </w:rPr>
        <w:t xml:space="preserve"> </w:t>
      </w:r>
      <w:r>
        <w:t>is</w:t>
      </w:r>
      <w:r>
        <w:rPr>
          <w:spacing w:val="-2"/>
        </w:rPr>
        <w:t xml:space="preserve"> </w:t>
      </w:r>
      <w:r>
        <w:t>not</w:t>
      </w:r>
      <w:r>
        <w:rPr>
          <w:spacing w:val="-1"/>
        </w:rPr>
        <w:t xml:space="preserve"> </w:t>
      </w:r>
      <w:r>
        <w:t>appropriate</w:t>
      </w:r>
      <w:r>
        <w:rPr>
          <w:spacing w:val="-4"/>
        </w:rPr>
        <w:t xml:space="preserve"> </w:t>
      </w:r>
      <w:r>
        <w:t>for</w:t>
      </w:r>
      <w:r>
        <w:rPr>
          <w:spacing w:val="-3"/>
        </w:rPr>
        <w:t xml:space="preserve"> </w:t>
      </w:r>
      <w:r>
        <w:t>areas</w:t>
      </w:r>
      <w:r>
        <w:rPr>
          <w:spacing w:val="-4"/>
        </w:rPr>
        <w:t xml:space="preserve"> </w:t>
      </w:r>
      <w:r>
        <w:t>with</w:t>
      </w:r>
      <w:r>
        <w:rPr>
          <w:spacing w:val="-3"/>
        </w:rPr>
        <w:t xml:space="preserve"> </w:t>
      </w:r>
      <w:r>
        <w:t>Class C hazard potential because water will conduct electricity.</w:t>
      </w:r>
    </w:p>
    <w:p w14:paraId="4387A224" w14:textId="77777777" w:rsidR="0042184B" w:rsidRDefault="00000000">
      <w:pPr>
        <w:pStyle w:val="ListParagraph"/>
        <w:numPr>
          <w:ilvl w:val="0"/>
          <w:numId w:val="1"/>
        </w:numPr>
        <w:tabs>
          <w:tab w:val="left" w:pos="811"/>
        </w:tabs>
        <w:ind w:right="544" w:hanging="271"/>
        <w:jc w:val="both"/>
        <w:rPr>
          <w:position w:val="2"/>
        </w:rPr>
      </w:pPr>
      <w:r>
        <w:rPr>
          <w:b/>
          <w:position w:val="2"/>
        </w:rPr>
        <w:t>CO</w:t>
      </w:r>
      <w:r>
        <w:rPr>
          <w:b/>
          <w:sz w:val="14"/>
        </w:rPr>
        <w:t>2</w:t>
      </w:r>
      <w:r>
        <w:rPr>
          <w:b/>
          <w:spacing w:val="23"/>
          <w:sz w:val="14"/>
        </w:rPr>
        <w:t xml:space="preserve"> </w:t>
      </w:r>
      <w:r>
        <w:rPr>
          <w:b/>
          <w:position w:val="2"/>
        </w:rPr>
        <w:t>for Class</w:t>
      </w:r>
      <w:r>
        <w:rPr>
          <w:b/>
          <w:spacing w:val="-1"/>
          <w:position w:val="2"/>
        </w:rPr>
        <w:t xml:space="preserve"> </w:t>
      </w:r>
      <w:r>
        <w:rPr>
          <w:b/>
          <w:position w:val="2"/>
        </w:rPr>
        <w:t>B and</w:t>
      </w:r>
      <w:r>
        <w:rPr>
          <w:b/>
          <w:spacing w:val="-1"/>
          <w:position w:val="2"/>
        </w:rPr>
        <w:t xml:space="preserve"> </w:t>
      </w:r>
      <w:r>
        <w:rPr>
          <w:b/>
          <w:position w:val="2"/>
        </w:rPr>
        <w:t>C</w:t>
      </w:r>
      <w:r>
        <w:rPr>
          <w:b/>
          <w:spacing w:val="-2"/>
          <w:position w:val="2"/>
        </w:rPr>
        <w:t xml:space="preserve"> </w:t>
      </w:r>
      <w:r>
        <w:rPr>
          <w:b/>
          <w:position w:val="2"/>
        </w:rPr>
        <w:t>Fires.</w:t>
      </w:r>
      <w:r>
        <w:rPr>
          <w:b/>
          <w:spacing w:val="40"/>
          <w:position w:val="2"/>
        </w:rPr>
        <w:t xml:space="preserve"> </w:t>
      </w:r>
      <w:r>
        <w:rPr>
          <w:position w:val="2"/>
        </w:rPr>
        <w:t>Carbon dioxide is</w:t>
      </w:r>
      <w:r>
        <w:rPr>
          <w:spacing w:val="-1"/>
          <w:position w:val="2"/>
        </w:rPr>
        <w:t xml:space="preserve"> </w:t>
      </w:r>
      <w:r>
        <w:rPr>
          <w:position w:val="2"/>
        </w:rPr>
        <w:t>a colorless, odorless gas that leaves</w:t>
      </w:r>
      <w:r>
        <w:rPr>
          <w:spacing w:val="-1"/>
          <w:position w:val="2"/>
        </w:rPr>
        <w:t xml:space="preserve"> </w:t>
      </w:r>
      <w:r>
        <w:rPr>
          <w:position w:val="2"/>
        </w:rPr>
        <w:t>no</w:t>
      </w:r>
      <w:r>
        <w:rPr>
          <w:spacing w:val="-1"/>
          <w:position w:val="2"/>
        </w:rPr>
        <w:t xml:space="preserve"> </w:t>
      </w:r>
      <w:r>
        <w:rPr>
          <w:position w:val="2"/>
        </w:rPr>
        <w:t xml:space="preserve">messy </w:t>
      </w:r>
      <w:r>
        <w:t>residue</w:t>
      </w:r>
      <w:r>
        <w:rPr>
          <w:spacing w:val="-3"/>
        </w:rPr>
        <w:t xml:space="preserve"> </w:t>
      </w:r>
      <w:r>
        <w:t>to</w:t>
      </w:r>
      <w:r>
        <w:rPr>
          <w:spacing w:val="-5"/>
        </w:rPr>
        <w:t xml:space="preserve"> </w:t>
      </w:r>
      <w:r>
        <w:t>damage</w:t>
      </w:r>
      <w:r>
        <w:rPr>
          <w:spacing w:val="-3"/>
        </w:rPr>
        <w:t xml:space="preserve"> </w:t>
      </w:r>
      <w:r>
        <w:t>equipment.</w:t>
      </w:r>
      <w:r>
        <w:rPr>
          <w:spacing w:val="40"/>
        </w:rPr>
        <w:t xml:space="preserve"> </w:t>
      </w:r>
      <w:r>
        <w:t>This</w:t>
      </w:r>
      <w:r>
        <w:rPr>
          <w:spacing w:val="-5"/>
        </w:rPr>
        <w:t xml:space="preserve"> </w:t>
      </w:r>
      <w:r>
        <w:t>type</w:t>
      </w:r>
      <w:r>
        <w:rPr>
          <w:spacing w:val="-3"/>
        </w:rPr>
        <w:t xml:space="preserve"> </w:t>
      </w:r>
      <w:r>
        <w:t>of</w:t>
      </w:r>
      <w:r>
        <w:rPr>
          <w:spacing w:val="-1"/>
        </w:rPr>
        <w:t xml:space="preserve"> </w:t>
      </w:r>
      <w:r>
        <w:t>extinguishing</w:t>
      </w:r>
      <w:r>
        <w:rPr>
          <w:spacing w:val="-3"/>
        </w:rPr>
        <w:t xml:space="preserve"> </w:t>
      </w:r>
      <w:r>
        <w:t>agent</w:t>
      </w:r>
      <w:r>
        <w:rPr>
          <w:spacing w:val="-1"/>
        </w:rPr>
        <w:t xml:space="preserve"> </w:t>
      </w:r>
      <w:r>
        <w:t>is</w:t>
      </w:r>
      <w:r>
        <w:rPr>
          <w:spacing w:val="-2"/>
        </w:rPr>
        <w:t xml:space="preserve"> </w:t>
      </w:r>
      <w:r>
        <w:t>good</w:t>
      </w:r>
      <w:r>
        <w:rPr>
          <w:spacing w:val="-5"/>
        </w:rPr>
        <w:t xml:space="preserve"> </w:t>
      </w:r>
      <w:r>
        <w:t>for</w:t>
      </w:r>
      <w:r>
        <w:rPr>
          <w:spacing w:val="-1"/>
        </w:rPr>
        <w:t xml:space="preserve"> </w:t>
      </w:r>
      <w:r>
        <w:t>reaching</w:t>
      </w:r>
      <w:r>
        <w:rPr>
          <w:spacing w:val="-3"/>
        </w:rPr>
        <w:t xml:space="preserve"> </w:t>
      </w:r>
      <w:r>
        <w:t>hidden</w:t>
      </w:r>
      <w:r>
        <w:rPr>
          <w:spacing w:val="-5"/>
        </w:rPr>
        <w:t xml:space="preserve"> </w:t>
      </w:r>
      <w:proofErr w:type="gramStart"/>
      <w:r>
        <w:t>fires,</w:t>
      </w:r>
      <w:proofErr w:type="gramEnd"/>
      <w:r>
        <w:t xml:space="preserve"> however, the</w:t>
      </w:r>
      <w:r>
        <w:rPr>
          <w:spacing w:val="-2"/>
        </w:rPr>
        <w:t xml:space="preserve"> </w:t>
      </w:r>
      <w:r>
        <w:t>heavy</w:t>
      </w:r>
      <w:r>
        <w:rPr>
          <w:spacing w:val="-2"/>
        </w:rPr>
        <w:t xml:space="preserve"> </w:t>
      </w:r>
      <w:r>
        <w:t>vapor settles</w:t>
      </w:r>
      <w:r>
        <w:rPr>
          <w:spacing w:val="-2"/>
        </w:rPr>
        <w:t xml:space="preserve"> </w:t>
      </w:r>
      <w:r>
        <w:t>out, limiting</w:t>
      </w:r>
      <w:r>
        <w:rPr>
          <w:spacing w:val="-2"/>
        </w:rPr>
        <w:t xml:space="preserve"> </w:t>
      </w:r>
      <w:r>
        <w:t>the</w:t>
      </w:r>
      <w:r>
        <w:rPr>
          <w:spacing w:val="-2"/>
        </w:rPr>
        <w:t xml:space="preserve"> </w:t>
      </w:r>
      <w:r>
        <w:t>total discharge</w:t>
      </w:r>
      <w:r>
        <w:rPr>
          <w:spacing w:val="-2"/>
        </w:rPr>
        <w:t xml:space="preserve"> </w:t>
      </w:r>
      <w:r>
        <w:t>range</w:t>
      </w:r>
      <w:r>
        <w:rPr>
          <w:spacing w:val="-2"/>
        </w:rPr>
        <w:t xml:space="preserve"> </w:t>
      </w:r>
      <w:r>
        <w:t>to</w:t>
      </w:r>
      <w:r>
        <w:rPr>
          <w:spacing w:val="-2"/>
        </w:rPr>
        <w:t xml:space="preserve"> </w:t>
      </w:r>
      <w:r>
        <w:t>approximately 8</w:t>
      </w:r>
      <w:r>
        <w:rPr>
          <w:spacing w:val="-2"/>
        </w:rPr>
        <w:t xml:space="preserve"> </w:t>
      </w:r>
      <w:r>
        <w:t>ft. (2.4 m).</w:t>
      </w:r>
      <w:r>
        <w:rPr>
          <w:spacing w:val="40"/>
        </w:rPr>
        <w:t xml:space="preserve"> </w:t>
      </w:r>
      <w:r>
        <w:t>Carbon dioxide may also cause thermal (cold) and static (shock) damage.</w:t>
      </w:r>
    </w:p>
    <w:p w14:paraId="456422CF" w14:textId="77777777" w:rsidR="0042184B" w:rsidRDefault="00000000">
      <w:pPr>
        <w:pStyle w:val="ListParagraph"/>
        <w:numPr>
          <w:ilvl w:val="0"/>
          <w:numId w:val="1"/>
        </w:numPr>
        <w:tabs>
          <w:tab w:val="left" w:pos="809"/>
          <w:tab w:val="left" w:pos="811"/>
        </w:tabs>
        <w:spacing w:before="12"/>
        <w:ind w:right="507"/>
      </w:pPr>
      <w:r>
        <w:rPr>
          <w:b/>
        </w:rPr>
        <w:t>Dry Chemical for Class B and C Fires.</w:t>
      </w:r>
      <w:r>
        <w:rPr>
          <w:b/>
          <w:spacing w:val="40"/>
        </w:rPr>
        <w:t xml:space="preserve"> </w:t>
      </w:r>
      <w:r>
        <w:t>The potassium bicarbonate and sodium bicarbonate extinguishing agents are extremely effective against Class B fires and are electrically nonconductive.</w:t>
      </w:r>
      <w:r>
        <w:rPr>
          <w:spacing w:val="40"/>
        </w:rPr>
        <w:t xml:space="preserve"> </w:t>
      </w:r>
      <w:r>
        <w:t>They</w:t>
      </w:r>
      <w:r>
        <w:rPr>
          <w:spacing w:val="-2"/>
        </w:rPr>
        <w:t xml:space="preserve"> </w:t>
      </w:r>
      <w:r>
        <w:t>are</w:t>
      </w:r>
      <w:r>
        <w:rPr>
          <w:spacing w:val="-3"/>
        </w:rPr>
        <w:t xml:space="preserve"> </w:t>
      </w:r>
      <w:r>
        <w:t>considered</w:t>
      </w:r>
      <w:r>
        <w:rPr>
          <w:spacing w:val="-5"/>
        </w:rPr>
        <w:t xml:space="preserve"> </w:t>
      </w:r>
      <w:r>
        <w:t>non-toxic</w:t>
      </w:r>
      <w:r>
        <w:rPr>
          <w:spacing w:val="-2"/>
        </w:rPr>
        <w:t xml:space="preserve"> </w:t>
      </w:r>
      <w:r>
        <w:t>and</w:t>
      </w:r>
      <w:r>
        <w:rPr>
          <w:spacing w:val="-3"/>
        </w:rPr>
        <w:t xml:space="preserve"> </w:t>
      </w:r>
      <w:r>
        <w:t>cleanup</w:t>
      </w:r>
      <w:r>
        <w:rPr>
          <w:spacing w:val="-5"/>
        </w:rPr>
        <w:t xml:space="preserve"> </w:t>
      </w:r>
      <w:r>
        <w:t>may</w:t>
      </w:r>
      <w:r>
        <w:rPr>
          <w:spacing w:val="-2"/>
        </w:rPr>
        <w:t xml:space="preserve"> </w:t>
      </w:r>
      <w:r>
        <w:t>be</w:t>
      </w:r>
      <w:r>
        <w:rPr>
          <w:spacing w:val="-5"/>
        </w:rPr>
        <w:t xml:space="preserve"> </w:t>
      </w:r>
      <w:r>
        <w:t>accomplished</w:t>
      </w:r>
      <w:r>
        <w:rPr>
          <w:spacing w:val="-3"/>
        </w:rPr>
        <w:t xml:space="preserve"> </w:t>
      </w:r>
      <w:r>
        <w:t>with</w:t>
      </w:r>
      <w:r>
        <w:rPr>
          <w:spacing w:val="-3"/>
        </w:rPr>
        <w:t xml:space="preserve"> </w:t>
      </w:r>
      <w:r>
        <w:t>a</w:t>
      </w:r>
      <w:r>
        <w:rPr>
          <w:spacing w:val="-5"/>
        </w:rPr>
        <w:t xml:space="preserve"> </w:t>
      </w:r>
      <w:r>
        <w:t>vacuum cleaner or broom and dustpan.</w:t>
      </w:r>
    </w:p>
    <w:p w14:paraId="2D982FF9" w14:textId="77777777" w:rsidR="0042184B" w:rsidRDefault="00000000">
      <w:pPr>
        <w:pStyle w:val="ListParagraph"/>
        <w:numPr>
          <w:ilvl w:val="0"/>
          <w:numId w:val="1"/>
        </w:numPr>
        <w:tabs>
          <w:tab w:val="left" w:pos="810"/>
          <w:tab w:val="left" w:pos="812"/>
        </w:tabs>
        <w:ind w:left="812" w:right="397"/>
      </w:pPr>
      <w:r>
        <w:rPr>
          <w:b/>
        </w:rPr>
        <w:t>Dry Chemical for Class D Fires.</w:t>
      </w:r>
      <w:r>
        <w:rPr>
          <w:b/>
          <w:spacing w:val="40"/>
        </w:rPr>
        <w:t xml:space="preserve"> </w:t>
      </w:r>
      <w:r>
        <w:t>Extinguishing agents include sodium carbonate, salt, graphite, bicarbonate- and sodium chloride-based chemicals.</w:t>
      </w:r>
      <w:r>
        <w:rPr>
          <w:spacing w:val="40"/>
        </w:rPr>
        <w:t xml:space="preserve"> </w:t>
      </w:r>
      <w:r>
        <w:t>These agents are not equally effective on all combustible metal fires.</w:t>
      </w:r>
      <w:r>
        <w:rPr>
          <w:spacing w:val="40"/>
        </w:rPr>
        <w:t xml:space="preserve"> </w:t>
      </w:r>
      <w:r>
        <w:t>Be sure the extinguishing agent chosen will be effective on the combustible</w:t>
      </w:r>
      <w:r>
        <w:rPr>
          <w:spacing w:val="-3"/>
        </w:rPr>
        <w:t xml:space="preserve"> </w:t>
      </w:r>
      <w:r>
        <w:t>metal</w:t>
      </w:r>
      <w:r>
        <w:rPr>
          <w:spacing w:val="-3"/>
        </w:rPr>
        <w:t xml:space="preserve"> </w:t>
      </w:r>
      <w:r>
        <w:t>present,</w:t>
      </w:r>
      <w:r>
        <w:rPr>
          <w:spacing w:val="-3"/>
        </w:rPr>
        <w:t xml:space="preserve"> </w:t>
      </w:r>
      <w:r>
        <w:t>as</w:t>
      </w:r>
      <w:r>
        <w:rPr>
          <w:spacing w:val="-2"/>
        </w:rPr>
        <w:t xml:space="preserve"> </w:t>
      </w:r>
      <w:r>
        <w:t>using</w:t>
      </w:r>
      <w:r>
        <w:rPr>
          <w:spacing w:val="-5"/>
        </w:rPr>
        <w:t xml:space="preserve"> </w:t>
      </w:r>
      <w:r>
        <w:t>the</w:t>
      </w:r>
      <w:r>
        <w:rPr>
          <w:spacing w:val="-5"/>
        </w:rPr>
        <w:t xml:space="preserve"> </w:t>
      </w:r>
      <w:r>
        <w:t>wrong</w:t>
      </w:r>
      <w:r>
        <w:rPr>
          <w:spacing w:val="-5"/>
        </w:rPr>
        <w:t xml:space="preserve"> </w:t>
      </w:r>
      <w:r>
        <w:t>extinguishing</w:t>
      </w:r>
      <w:r>
        <w:rPr>
          <w:spacing w:val="-3"/>
        </w:rPr>
        <w:t xml:space="preserve"> </w:t>
      </w:r>
      <w:r>
        <w:t>agent</w:t>
      </w:r>
      <w:r>
        <w:rPr>
          <w:spacing w:val="-1"/>
        </w:rPr>
        <w:t xml:space="preserve"> </w:t>
      </w:r>
      <w:r>
        <w:t>can</w:t>
      </w:r>
      <w:r>
        <w:rPr>
          <w:spacing w:val="-3"/>
        </w:rPr>
        <w:t xml:space="preserve"> </w:t>
      </w:r>
      <w:r>
        <w:t>increase</w:t>
      </w:r>
      <w:r>
        <w:rPr>
          <w:spacing w:val="-3"/>
        </w:rPr>
        <w:t xml:space="preserve"> </w:t>
      </w:r>
      <w:r>
        <w:t>or</w:t>
      </w:r>
      <w:r>
        <w:rPr>
          <w:spacing w:val="-1"/>
        </w:rPr>
        <w:t xml:space="preserve"> </w:t>
      </w:r>
      <w:r>
        <w:t>spread</w:t>
      </w:r>
      <w:r>
        <w:rPr>
          <w:spacing w:val="-5"/>
        </w:rPr>
        <w:t xml:space="preserve"> </w:t>
      </w:r>
      <w:r>
        <w:t>the</w:t>
      </w:r>
      <w:r>
        <w:rPr>
          <w:spacing w:val="-5"/>
        </w:rPr>
        <w:t xml:space="preserve"> </w:t>
      </w:r>
      <w:r>
        <w:t>fire.</w:t>
      </w:r>
    </w:p>
    <w:p w14:paraId="427535F4" w14:textId="77777777" w:rsidR="0042184B" w:rsidRDefault="00000000">
      <w:pPr>
        <w:pStyle w:val="ListParagraph"/>
        <w:numPr>
          <w:ilvl w:val="0"/>
          <w:numId w:val="1"/>
        </w:numPr>
        <w:tabs>
          <w:tab w:val="left" w:pos="810"/>
          <w:tab w:val="left" w:pos="812"/>
        </w:tabs>
        <w:ind w:left="812" w:right="420"/>
      </w:pPr>
      <w:r>
        <w:rPr>
          <w:b/>
        </w:rPr>
        <w:t>Wet Chemical for Class K Fires.</w:t>
      </w:r>
      <w:r>
        <w:rPr>
          <w:b/>
          <w:spacing w:val="78"/>
        </w:rPr>
        <w:t xml:space="preserve"> </w:t>
      </w:r>
      <w:r>
        <w:t>Potassium acetate is the agent specifically listed and labeled for</w:t>
      </w:r>
      <w:r>
        <w:rPr>
          <w:spacing w:val="-3"/>
        </w:rPr>
        <w:t xml:space="preserve"> </w:t>
      </w:r>
      <w:r>
        <w:t>use</w:t>
      </w:r>
      <w:r>
        <w:rPr>
          <w:spacing w:val="-2"/>
        </w:rPr>
        <w:t xml:space="preserve"> </w:t>
      </w:r>
      <w:r>
        <w:t>on</w:t>
      </w:r>
      <w:r>
        <w:rPr>
          <w:spacing w:val="-4"/>
        </w:rPr>
        <w:t xml:space="preserve"> </w:t>
      </w:r>
      <w:r>
        <w:t>Class</w:t>
      </w:r>
      <w:r>
        <w:rPr>
          <w:spacing w:val="-1"/>
        </w:rPr>
        <w:t xml:space="preserve"> </w:t>
      </w:r>
      <w:r>
        <w:t>K</w:t>
      </w:r>
      <w:r>
        <w:rPr>
          <w:spacing w:val="-4"/>
        </w:rPr>
        <w:t xml:space="preserve"> </w:t>
      </w:r>
      <w:r>
        <w:t>fires.</w:t>
      </w:r>
      <w:r>
        <w:rPr>
          <w:spacing w:val="40"/>
        </w:rPr>
        <w:t xml:space="preserve"> </w:t>
      </w:r>
      <w:r>
        <w:t>Portable</w:t>
      </w:r>
      <w:r>
        <w:rPr>
          <w:spacing w:val="-4"/>
        </w:rPr>
        <w:t xml:space="preserve"> </w:t>
      </w:r>
      <w:r>
        <w:t>Class</w:t>
      </w:r>
      <w:r>
        <w:rPr>
          <w:spacing w:val="-1"/>
        </w:rPr>
        <w:t xml:space="preserve"> </w:t>
      </w:r>
      <w:r>
        <w:t>K</w:t>
      </w:r>
      <w:r>
        <w:rPr>
          <w:spacing w:val="-4"/>
        </w:rPr>
        <w:t xml:space="preserve"> </w:t>
      </w:r>
      <w:r>
        <w:t>fire</w:t>
      </w:r>
      <w:r>
        <w:rPr>
          <w:spacing w:val="-2"/>
        </w:rPr>
        <w:t xml:space="preserve"> </w:t>
      </w:r>
      <w:r>
        <w:t>extinguishers</w:t>
      </w:r>
      <w:r>
        <w:rPr>
          <w:spacing w:val="-1"/>
        </w:rPr>
        <w:t xml:space="preserve"> </w:t>
      </w:r>
      <w:r>
        <w:t>are</w:t>
      </w:r>
      <w:r>
        <w:rPr>
          <w:spacing w:val="-4"/>
        </w:rPr>
        <w:t xml:space="preserve"> </w:t>
      </w:r>
      <w:r>
        <w:t>intended</w:t>
      </w:r>
      <w:r>
        <w:rPr>
          <w:spacing w:val="-4"/>
        </w:rPr>
        <w:t xml:space="preserve"> </w:t>
      </w:r>
      <w:r>
        <w:t>to</w:t>
      </w:r>
      <w:r>
        <w:rPr>
          <w:spacing w:val="-2"/>
        </w:rPr>
        <w:t xml:space="preserve"> </w:t>
      </w:r>
      <w:r>
        <w:t>supplement automatic fire extinguishing systems.</w:t>
      </w:r>
    </w:p>
    <w:p w14:paraId="25A3AAF5" w14:textId="77777777" w:rsidR="0042184B" w:rsidRDefault="0042184B">
      <w:pPr>
        <w:pStyle w:val="BodyText"/>
        <w:spacing w:before="20"/>
      </w:pPr>
    </w:p>
    <w:p w14:paraId="12E24044" w14:textId="77777777" w:rsidR="0042184B" w:rsidRDefault="00000000">
      <w:pPr>
        <w:pStyle w:val="Heading2"/>
        <w:tabs>
          <w:tab w:val="left" w:pos="10468"/>
        </w:tabs>
      </w:pPr>
      <w:bookmarkStart w:id="3" w:name="Ratings_of_Fire_Extinguishers"/>
      <w:bookmarkEnd w:id="3"/>
      <w:r>
        <w:rPr>
          <w:color w:val="000000"/>
          <w:shd w:val="clear" w:color="auto" w:fill="F5F1E7"/>
        </w:rPr>
        <w:t>Ratings</w:t>
      </w:r>
      <w:r>
        <w:rPr>
          <w:color w:val="000000"/>
          <w:spacing w:val="-4"/>
          <w:shd w:val="clear" w:color="auto" w:fill="F5F1E7"/>
        </w:rPr>
        <w:t xml:space="preserve"> </w:t>
      </w:r>
      <w:r>
        <w:rPr>
          <w:color w:val="000000"/>
          <w:shd w:val="clear" w:color="auto" w:fill="F5F1E7"/>
        </w:rPr>
        <w:t>of</w:t>
      </w:r>
      <w:r>
        <w:rPr>
          <w:color w:val="000000"/>
          <w:spacing w:val="-3"/>
          <w:shd w:val="clear" w:color="auto" w:fill="F5F1E7"/>
        </w:rPr>
        <w:t xml:space="preserve"> </w:t>
      </w:r>
      <w:r>
        <w:rPr>
          <w:color w:val="000000"/>
          <w:shd w:val="clear" w:color="auto" w:fill="F5F1E7"/>
        </w:rPr>
        <w:t>Fire</w:t>
      </w:r>
      <w:r>
        <w:rPr>
          <w:color w:val="000000"/>
          <w:spacing w:val="-3"/>
          <w:shd w:val="clear" w:color="auto" w:fill="F5F1E7"/>
        </w:rPr>
        <w:t xml:space="preserve"> </w:t>
      </w:r>
      <w:r>
        <w:rPr>
          <w:color w:val="000000"/>
          <w:spacing w:val="-2"/>
          <w:shd w:val="clear" w:color="auto" w:fill="F5F1E7"/>
        </w:rPr>
        <w:t>Extinguishers</w:t>
      </w:r>
      <w:r>
        <w:rPr>
          <w:color w:val="000000"/>
          <w:shd w:val="clear" w:color="auto" w:fill="F5F1E7"/>
        </w:rPr>
        <w:tab/>
      </w:r>
    </w:p>
    <w:p w14:paraId="0CC81A38" w14:textId="77777777" w:rsidR="0042184B" w:rsidRDefault="00000000">
      <w:pPr>
        <w:pStyle w:val="BodyText"/>
        <w:spacing w:before="171" w:line="276" w:lineRule="auto"/>
        <w:ind w:left="359" w:right="417"/>
      </w:pPr>
      <w:r>
        <w:t>The fire rating of an extinguisher provides a guide to its extinguishing ability.</w:t>
      </w:r>
      <w:r>
        <w:rPr>
          <w:spacing w:val="72"/>
        </w:rPr>
        <w:t xml:space="preserve"> </w:t>
      </w:r>
      <w:r>
        <w:t>As a result of fire testing by</w:t>
      </w:r>
      <w:r>
        <w:rPr>
          <w:spacing w:val="-2"/>
        </w:rPr>
        <w:t xml:space="preserve"> </w:t>
      </w:r>
      <w:r>
        <w:t>Underwriters</w:t>
      </w:r>
      <w:r>
        <w:rPr>
          <w:spacing w:val="-4"/>
        </w:rPr>
        <w:t xml:space="preserve"> </w:t>
      </w:r>
      <w:r>
        <w:t>Laboratories,</w:t>
      </w:r>
      <w:r>
        <w:rPr>
          <w:spacing w:val="-3"/>
        </w:rPr>
        <w:t xml:space="preserve"> </w:t>
      </w:r>
      <w:r>
        <w:t>Inc.,</w:t>
      </w:r>
      <w:r>
        <w:rPr>
          <w:spacing w:val="-2"/>
        </w:rPr>
        <w:t xml:space="preserve"> </w:t>
      </w:r>
      <w:r>
        <w:t>Class</w:t>
      </w:r>
      <w:r>
        <w:rPr>
          <w:spacing w:val="-2"/>
        </w:rPr>
        <w:t xml:space="preserve"> </w:t>
      </w:r>
      <w:r>
        <w:t>A</w:t>
      </w:r>
      <w:r>
        <w:rPr>
          <w:spacing w:val="-2"/>
        </w:rPr>
        <w:t xml:space="preserve"> </w:t>
      </w:r>
      <w:r>
        <w:t>and</w:t>
      </w:r>
      <w:r>
        <w:rPr>
          <w:spacing w:val="-6"/>
        </w:rPr>
        <w:t xml:space="preserve"> </w:t>
      </w:r>
      <w:r>
        <w:t>Class</w:t>
      </w:r>
      <w:r>
        <w:rPr>
          <w:spacing w:val="-2"/>
        </w:rPr>
        <w:t xml:space="preserve"> </w:t>
      </w:r>
      <w:r>
        <w:t>B</w:t>
      </w:r>
      <w:r>
        <w:rPr>
          <w:spacing w:val="-2"/>
        </w:rPr>
        <w:t xml:space="preserve"> </w:t>
      </w:r>
      <w:r>
        <w:t>fire</w:t>
      </w:r>
      <w:r>
        <w:rPr>
          <w:spacing w:val="-4"/>
        </w:rPr>
        <w:t xml:space="preserve"> </w:t>
      </w:r>
      <w:r>
        <w:t>extinguishers</w:t>
      </w:r>
      <w:r>
        <w:rPr>
          <w:spacing w:val="-2"/>
        </w:rPr>
        <w:t xml:space="preserve"> </w:t>
      </w:r>
      <w:r>
        <w:t>carry</w:t>
      </w:r>
      <w:r>
        <w:rPr>
          <w:spacing w:val="-4"/>
        </w:rPr>
        <w:t xml:space="preserve"> </w:t>
      </w:r>
      <w:r>
        <w:t>a</w:t>
      </w:r>
      <w:r>
        <w:rPr>
          <w:spacing w:val="-2"/>
        </w:rPr>
        <w:t xml:space="preserve"> </w:t>
      </w:r>
      <w:r>
        <w:t>classification</w:t>
      </w:r>
      <w:r>
        <w:rPr>
          <w:spacing w:val="-3"/>
        </w:rPr>
        <w:t xml:space="preserve"> </w:t>
      </w:r>
      <w:r>
        <w:t>on</w:t>
      </w:r>
      <w:r>
        <w:rPr>
          <w:spacing w:val="-2"/>
        </w:rPr>
        <w:t xml:space="preserve"> </w:t>
      </w:r>
      <w:r>
        <w:t>their nameplates that consists of a numeral followed by a letter.</w:t>
      </w:r>
      <w:r>
        <w:rPr>
          <w:spacing w:val="40"/>
        </w:rPr>
        <w:t xml:space="preserve"> </w:t>
      </w:r>
      <w:r>
        <w:t>The numeral indicates the approximate relative</w:t>
      </w:r>
      <w:r>
        <w:rPr>
          <w:spacing w:val="-1"/>
        </w:rPr>
        <w:t xml:space="preserve"> </w:t>
      </w:r>
      <w:r>
        <w:t>fire extinguishing capacity</w:t>
      </w:r>
      <w:r>
        <w:rPr>
          <w:spacing w:val="-1"/>
        </w:rPr>
        <w:t xml:space="preserve"> </w:t>
      </w:r>
      <w:r>
        <w:t>of the</w:t>
      </w:r>
      <w:r>
        <w:rPr>
          <w:spacing w:val="-1"/>
        </w:rPr>
        <w:t xml:space="preserve"> </w:t>
      </w:r>
      <w:r>
        <w:t>extinguisher on</w:t>
      </w:r>
      <w:r>
        <w:rPr>
          <w:spacing w:val="-1"/>
        </w:rPr>
        <w:t xml:space="preserve"> </w:t>
      </w:r>
      <w:r>
        <w:t>the</w:t>
      </w:r>
      <w:r>
        <w:rPr>
          <w:spacing w:val="-1"/>
        </w:rPr>
        <w:t xml:space="preserve"> </w:t>
      </w:r>
      <w:r>
        <w:t>class of fire, which is identified by</w:t>
      </w:r>
      <w:r>
        <w:rPr>
          <w:spacing w:val="-1"/>
        </w:rPr>
        <w:t xml:space="preserve"> </w:t>
      </w:r>
      <w:r>
        <w:t>a</w:t>
      </w:r>
      <w:r>
        <w:rPr>
          <w:spacing w:val="-1"/>
        </w:rPr>
        <w:t xml:space="preserve"> </w:t>
      </w:r>
      <w:r>
        <w:t>letter. For example, a 4-A extinguisher has approximately twice the extinguishing capacity as 2-A extinguisher.</w:t>
      </w:r>
      <w:r>
        <w:rPr>
          <w:spacing w:val="40"/>
        </w:rPr>
        <w:t xml:space="preserve"> </w:t>
      </w:r>
      <w:r>
        <w:t>The actual fire suppression capacity is related to the experience of the operator.</w:t>
      </w:r>
    </w:p>
    <w:p w14:paraId="73A27B95" w14:textId="77777777" w:rsidR="0042184B" w:rsidRDefault="00000000">
      <w:pPr>
        <w:pStyle w:val="BodyText"/>
        <w:spacing w:before="119" w:line="276" w:lineRule="auto"/>
        <w:ind w:left="360" w:right="417"/>
      </w:pPr>
      <w:r>
        <w:t>Class</w:t>
      </w:r>
      <w:r>
        <w:rPr>
          <w:spacing w:val="-1"/>
        </w:rPr>
        <w:t xml:space="preserve"> </w:t>
      </w:r>
      <w:r>
        <w:t>C</w:t>
      </w:r>
      <w:r>
        <w:rPr>
          <w:spacing w:val="-2"/>
        </w:rPr>
        <w:t xml:space="preserve"> </w:t>
      </w:r>
      <w:r>
        <w:t>and</w:t>
      </w:r>
      <w:r>
        <w:rPr>
          <w:spacing w:val="-2"/>
        </w:rPr>
        <w:t xml:space="preserve"> </w:t>
      </w:r>
      <w:r>
        <w:t>D</w:t>
      </w:r>
      <w:r>
        <w:rPr>
          <w:spacing w:val="-5"/>
        </w:rPr>
        <w:t xml:space="preserve"> </w:t>
      </w:r>
      <w:r>
        <w:t>extinguishers</w:t>
      </w:r>
      <w:r>
        <w:rPr>
          <w:spacing w:val="-1"/>
        </w:rPr>
        <w:t xml:space="preserve"> </w:t>
      </w:r>
      <w:r>
        <w:t>carry</w:t>
      </w:r>
      <w:r>
        <w:rPr>
          <w:spacing w:val="-4"/>
        </w:rPr>
        <w:t xml:space="preserve"> </w:t>
      </w:r>
      <w:r>
        <w:t>only</w:t>
      </w:r>
      <w:r>
        <w:rPr>
          <w:spacing w:val="-4"/>
        </w:rPr>
        <w:t xml:space="preserve"> </w:t>
      </w:r>
      <w:r>
        <w:t>the</w:t>
      </w:r>
      <w:r>
        <w:rPr>
          <w:spacing w:val="-4"/>
        </w:rPr>
        <w:t xml:space="preserve"> </w:t>
      </w:r>
      <w:r>
        <w:t>symbol</w:t>
      </w:r>
      <w:r>
        <w:rPr>
          <w:spacing w:val="-2"/>
        </w:rPr>
        <w:t xml:space="preserve"> </w:t>
      </w:r>
      <w:r>
        <w:t>and</w:t>
      </w:r>
      <w:r>
        <w:rPr>
          <w:spacing w:val="-2"/>
        </w:rPr>
        <w:t xml:space="preserve"> </w:t>
      </w:r>
      <w:r>
        <w:t>have</w:t>
      </w:r>
      <w:r>
        <w:rPr>
          <w:spacing w:val="-4"/>
        </w:rPr>
        <w:t xml:space="preserve"> </w:t>
      </w:r>
      <w:r>
        <w:t>no</w:t>
      </w:r>
      <w:r>
        <w:rPr>
          <w:spacing w:val="-2"/>
        </w:rPr>
        <w:t xml:space="preserve"> </w:t>
      </w:r>
      <w:r>
        <w:t>numerical</w:t>
      </w:r>
      <w:r>
        <w:rPr>
          <w:spacing w:val="-2"/>
        </w:rPr>
        <w:t xml:space="preserve"> </w:t>
      </w:r>
      <w:r>
        <w:t>rating.</w:t>
      </w:r>
      <w:r>
        <w:rPr>
          <w:spacing w:val="40"/>
        </w:rPr>
        <w:t xml:space="preserve"> </w:t>
      </w:r>
      <w:r>
        <w:t>Fire</w:t>
      </w:r>
      <w:r>
        <w:rPr>
          <w:spacing w:val="-2"/>
        </w:rPr>
        <w:t xml:space="preserve"> </w:t>
      </w:r>
      <w:r>
        <w:t>extinguishers and extinguishing agents for use with Class D hazards shall be of types approved for use on the specific combustible metal hazard.</w:t>
      </w:r>
      <w:r>
        <w:rPr>
          <w:spacing w:val="40"/>
        </w:rPr>
        <w:t xml:space="preserve"> </w:t>
      </w:r>
      <w:r>
        <w:t>This should be detailed on the fire extinguisher nameplate.</w:t>
      </w:r>
    </w:p>
    <w:p w14:paraId="3B6BE789" w14:textId="77777777" w:rsidR="0042184B" w:rsidRDefault="0042184B">
      <w:pPr>
        <w:pStyle w:val="BodyText"/>
        <w:spacing w:before="74"/>
        <w:rPr>
          <w:sz w:val="28"/>
        </w:rPr>
      </w:pPr>
    </w:p>
    <w:p w14:paraId="359E3588" w14:textId="77777777" w:rsidR="0042184B" w:rsidRDefault="00000000">
      <w:pPr>
        <w:pStyle w:val="Heading2"/>
        <w:tabs>
          <w:tab w:val="left" w:pos="10468"/>
        </w:tabs>
      </w:pPr>
      <w:bookmarkStart w:id="4" w:name="Location_of_Fire_Extinguishers"/>
      <w:bookmarkEnd w:id="4"/>
      <w:r>
        <w:rPr>
          <w:color w:val="000000"/>
          <w:shd w:val="clear" w:color="auto" w:fill="F5F1E7"/>
        </w:rPr>
        <w:t>Location</w:t>
      </w:r>
      <w:r>
        <w:rPr>
          <w:color w:val="000000"/>
          <w:spacing w:val="-3"/>
          <w:shd w:val="clear" w:color="auto" w:fill="F5F1E7"/>
        </w:rPr>
        <w:t xml:space="preserve"> </w:t>
      </w:r>
      <w:r>
        <w:rPr>
          <w:color w:val="000000"/>
          <w:shd w:val="clear" w:color="auto" w:fill="F5F1E7"/>
        </w:rPr>
        <w:t>of</w:t>
      </w:r>
      <w:r>
        <w:rPr>
          <w:color w:val="000000"/>
          <w:spacing w:val="-5"/>
          <w:shd w:val="clear" w:color="auto" w:fill="F5F1E7"/>
        </w:rPr>
        <w:t xml:space="preserve"> </w:t>
      </w:r>
      <w:r>
        <w:rPr>
          <w:color w:val="000000"/>
          <w:shd w:val="clear" w:color="auto" w:fill="F5F1E7"/>
        </w:rPr>
        <w:t>Fire</w:t>
      </w:r>
      <w:r>
        <w:rPr>
          <w:color w:val="000000"/>
          <w:spacing w:val="-4"/>
          <w:shd w:val="clear" w:color="auto" w:fill="F5F1E7"/>
        </w:rPr>
        <w:t xml:space="preserve"> </w:t>
      </w:r>
      <w:r>
        <w:rPr>
          <w:color w:val="000000"/>
          <w:spacing w:val="-2"/>
          <w:shd w:val="clear" w:color="auto" w:fill="F5F1E7"/>
        </w:rPr>
        <w:t>Extinguishers</w:t>
      </w:r>
      <w:r>
        <w:rPr>
          <w:color w:val="000000"/>
          <w:shd w:val="clear" w:color="auto" w:fill="F5F1E7"/>
        </w:rPr>
        <w:tab/>
      </w:r>
    </w:p>
    <w:p w14:paraId="1178762E" w14:textId="77777777" w:rsidR="0042184B" w:rsidRDefault="00000000">
      <w:pPr>
        <w:pStyle w:val="BodyText"/>
        <w:spacing w:before="169" w:line="276" w:lineRule="auto"/>
        <w:ind w:left="360"/>
      </w:pPr>
      <w:r>
        <w:t>Fire extinguishers are required to be conspicuously located where they will be readily accessible and immediately</w:t>
      </w:r>
      <w:r>
        <w:rPr>
          <w:spacing w:val="-2"/>
        </w:rPr>
        <w:t xml:space="preserve"> </w:t>
      </w:r>
      <w:r>
        <w:t>available</w:t>
      </w:r>
      <w:r>
        <w:rPr>
          <w:spacing w:val="-3"/>
        </w:rPr>
        <w:t xml:space="preserve"> </w:t>
      </w:r>
      <w:r>
        <w:t>in</w:t>
      </w:r>
      <w:r>
        <w:rPr>
          <w:spacing w:val="-3"/>
        </w:rPr>
        <w:t xml:space="preserve"> </w:t>
      </w:r>
      <w:r>
        <w:t>the</w:t>
      </w:r>
      <w:r>
        <w:rPr>
          <w:spacing w:val="-3"/>
        </w:rPr>
        <w:t xml:space="preserve"> </w:t>
      </w:r>
      <w:r>
        <w:t>event</w:t>
      </w:r>
      <w:r>
        <w:rPr>
          <w:spacing w:val="-1"/>
        </w:rPr>
        <w:t xml:space="preserve"> </w:t>
      </w:r>
      <w:r>
        <w:t>of</w:t>
      </w:r>
      <w:r>
        <w:rPr>
          <w:spacing w:val="-4"/>
        </w:rPr>
        <w:t xml:space="preserve"> </w:t>
      </w:r>
      <w:r>
        <w:t>fire.</w:t>
      </w:r>
      <w:r>
        <w:rPr>
          <w:spacing w:val="40"/>
        </w:rPr>
        <w:t xml:space="preserve"> </w:t>
      </w:r>
      <w:r>
        <w:t>Preferably,</w:t>
      </w:r>
      <w:r>
        <w:rPr>
          <w:spacing w:val="-1"/>
        </w:rPr>
        <w:t xml:space="preserve"> </w:t>
      </w:r>
      <w:r>
        <w:t>they</w:t>
      </w:r>
      <w:r>
        <w:rPr>
          <w:spacing w:val="-2"/>
        </w:rPr>
        <w:t xml:space="preserve"> </w:t>
      </w:r>
      <w:r>
        <w:t>shall</w:t>
      </w:r>
      <w:r>
        <w:rPr>
          <w:spacing w:val="-3"/>
        </w:rPr>
        <w:t xml:space="preserve"> </w:t>
      </w:r>
      <w:r>
        <w:t>be</w:t>
      </w:r>
      <w:r>
        <w:rPr>
          <w:spacing w:val="-5"/>
        </w:rPr>
        <w:t xml:space="preserve"> </w:t>
      </w:r>
      <w:r>
        <w:t>located</w:t>
      </w:r>
      <w:r>
        <w:rPr>
          <w:spacing w:val="-5"/>
        </w:rPr>
        <w:t xml:space="preserve"> </w:t>
      </w:r>
      <w:r>
        <w:t>along</w:t>
      </w:r>
      <w:r>
        <w:rPr>
          <w:spacing w:val="-3"/>
        </w:rPr>
        <w:t xml:space="preserve"> </w:t>
      </w:r>
      <w:r>
        <w:t>normal</w:t>
      </w:r>
      <w:r>
        <w:rPr>
          <w:spacing w:val="-3"/>
        </w:rPr>
        <w:t xml:space="preserve"> </w:t>
      </w:r>
      <w:r>
        <w:t>paths</w:t>
      </w:r>
      <w:r>
        <w:rPr>
          <w:spacing w:val="-2"/>
        </w:rPr>
        <w:t xml:space="preserve"> </w:t>
      </w:r>
      <w:r>
        <w:t>of</w:t>
      </w:r>
      <w:r>
        <w:rPr>
          <w:spacing w:val="-4"/>
        </w:rPr>
        <w:t xml:space="preserve"> </w:t>
      </w:r>
      <w:r>
        <w:t>travel, including exits from areas.</w:t>
      </w:r>
      <w:r>
        <w:rPr>
          <w:spacing w:val="40"/>
        </w:rPr>
        <w:t xml:space="preserve"> </w:t>
      </w:r>
      <w:r>
        <w:t>Extinguisher placement must fulfill both distribution and travel distance requirements.</w:t>
      </w:r>
      <w:r>
        <w:rPr>
          <w:spacing w:val="40"/>
        </w:rPr>
        <w:t xml:space="preserve"> </w:t>
      </w:r>
      <w:r>
        <w:t>Fire</w:t>
      </w:r>
      <w:r>
        <w:rPr>
          <w:spacing w:val="-1"/>
        </w:rPr>
        <w:t xml:space="preserve"> </w:t>
      </w:r>
      <w:r>
        <w:t>extinguishers</w:t>
      </w:r>
      <w:r>
        <w:rPr>
          <w:spacing w:val="-3"/>
        </w:rPr>
        <w:t xml:space="preserve"> </w:t>
      </w:r>
      <w:r>
        <w:t>must</w:t>
      </w:r>
      <w:r>
        <w:rPr>
          <w:spacing w:val="-1"/>
        </w:rPr>
        <w:t xml:space="preserve"> </w:t>
      </w:r>
      <w:r>
        <w:t>not</w:t>
      </w:r>
      <w:r>
        <w:rPr>
          <w:spacing w:val="-1"/>
        </w:rPr>
        <w:t xml:space="preserve"> </w:t>
      </w:r>
      <w:r>
        <w:t>be</w:t>
      </w:r>
      <w:r>
        <w:rPr>
          <w:spacing w:val="-3"/>
        </w:rPr>
        <w:t xml:space="preserve"> </w:t>
      </w:r>
      <w:r>
        <w:t>obstructed</w:t>
      </w:r>
      <w:r>
        <w:rPr>
          <w:spacing w:val="-1"/>
        </w:rPr>
        <w:t xml:space="preserve"> </w:t>
      </w:r>
      <w:r>
        <w:t>or obscured</w:t>
      </w:r>
      <w:r>
        <w:rPr>
          <w:spacing w:val="-3"/>
        </w:rPr>
        <w:t xml:space="preserve"> </w:t>
      </w:r>
      <w:r>
        <w:t>from view.</w:t>
      </w:r>
      <w:r>
        <w:rPr>
          <w:spacing w:val="40"/>
        </w:rPr>
        <w:t xml:space="preserve"> </w:t>
      </w:r>
      <w:r>
        <w:t>In</w:t>
      </w:r>
      <w:r>
        <w:rPr>
          <w:spacing w:val="-1"/>
        </w:rPr>
        <w:t xml:space="preserve"> </w:t>
      </w:r>
      <w:r>
        <w:t>large</w:t>
      </w:r>
      <w:r>
        <w:rPr>
          <w:spacing w:val="-3"/>
        </w:rPr>
        <w:t xml:space="preserve"> </w:t>
      </w:r>
      <w:r>
        <w:t>rooms,</w:t>
      </w:r>
      <w:r>
        <w:rPr>
          <w:spacing w:val="-2"/>
        </w:rPr>
        <w:t xml:space="preserve"> </w:t>
      </w:r>
      <w:r>
        <w:t>and</w:t>
      </w:r>
      <w:r>
        <w:rPr>
          <w:spacing w:val="-1"/>
        </w:rPr>
        <w:t xml:space="preserve"> </w:t>
      </w:r>
      <w:r>
        <w:t>in certain locations where visual obstructions cannot be completely avoided, means shall be provided to indicate the extinguisher location.</w:t>
      </w:r>
    </w:p>
    <w:p w14:paraId="555A7908" w14:textId="77777777" w:rsidR="0042184B" w:rsidRDefault="0042184B">
      <w:pPr>
        <w:pStyle w:val="BodyText"/>
        <w:spacing w:line="276" w:lineRule="auto"/>
        <w:sectPr w:rsidR="0042184B">
          <w:pgSz w:w="12240" w:h="15840"/>
          <w:pgMar w:top="1220" w:right="720" w:bottom="1220" w:left="720" w:header="360" w:footer="1039" w:gutter="0"/>
          <w:cols w:space="720"/>
        </w:sectPr>
      </w:pPr>
    </w:p>
    <w:p w14:paraId="0AE21C33" w14:textId="77777777" w:rsidR="0042184B" w:rsidRDefault="00000000">
      <w:pPr>
        <w:pStyle w:val="BodyText"/>
        <w:spacing w:before="217" w:line="276" w:lineRule="auto"/>
        <w:ind w:left="359" w:right="417"/>
      </w:pPr>
      <w:r>
        <w:lastRenderedPageBreak/>
        <w:t>Scattered or widely separated hazards must be individually protected.</w:t>
      </w:r>
      <w:r>
        <w:rPr>
          <w:spacing w:val="40"/>
        </w:rPr>
        <w:t xml:space="preserve"> </w:t>
      </w:r>
      <w:r>
        <w:t>A fire extinguisher in the proximity</w:t>
      </w:r>
      <w:r>
        <w:rPr>
          <w:spacing w:val="-3"/>
        </w:rPr>
        <w:t xml:space="preserve"> </w:t>
      </w:r>
      <w:r>
        <w:t>of</w:t>
      </w:r>
      <w:r>
        <w:rPr>
          <w:spacing w:val="-1"/>
        </w:rPr>
        <w:t xml:space="preserve"> </w:t>
      </w:r>
      <w:r>
        <w:t>a</w:t>
      </w:r>
      <w:r>
        <w:rPr>
          <w:spacing w:val="-1"/>
        </w:rPr>
        <w:t xml:space="preserve"> </w:t>
      </w:r>
      <w:r>
        <w:t>hazard</w:t>
      </w:r>
      <w:r>
        <w:rPr>
          <w:spacing w:val="-3"/>
        </w:rPr>
        <w:t xml:space="preserve"> </w:t>
      </w:r>
      <w:r>
        <w:t>shall</w:t>
      </w:r>
      <w:r>
        <w:rPr>
          <w:spacing w:val="-1"/>
        </w:rPr>
        <w:t xml:space="preserve"> </w:t>
      </w:r>
      <w:r>
        <w:t>be</w:t>
      </w:r>
      <w:r>
        <w:rPr>
          <w:spacing w:val="-1"/>
        </w:rPr>
        <w:t xml:space="preserve"> </w:t>
      </w:r>
      <w:r>
        <w:t>carefully located</w:t>
      </w:r>
      <w:r>
        <w:rPr>
          <w:spacing w:val="-3"/>
        </w:rPr>
        <w:t xml:space="preserve"> </w:t>
      </w:r>
      <w:r>
        <w:t>to</w:t>
      </w:r>
      <w:r>
        <w:rPr>
          <w:spacing w:val="-3"/>
        </w:rPr>
        <w:t xml:space="preserve"> </w:t>
      </w:r>
      <w:r>
        <w:t>be</w:t>
      </w:r>
      <w:r>
        <w:rPr>
          <w:spacing w:val="-1"/>
        </w:rPr>
        <w:t xml:space="preserve"> </w:t>
      </w:r>
      <w:r>
        <w:t>accessible</w:t>
      </w:r>
      <w:r>
        <w:rPr>
          <w:spacing w:val="-1"/>
        </w:rPr>
        <w:t xml:space="preserve"> </w:t>
      </w:r>
      <w:r>
        <w:t>in</w:t>
      </w:r>
      <w:r>
        <w:rPr>
          <w:spacing w:val="-1"/>
        </w:rPr>
        <w:t xml:space="preserve"> </w:t>
      </w:r>
      <w:r>
        <w:t>the</w:t>
      </w:r>
      <w:r>
        <w:rPr>
          <w:spacing w:val="-3"/>
        </w:rPr>
        <w:t xml:space="preserve"> </w:t>
      </w:r>
      <w:r>
        <w:t>presence</w:t>
      </w:r>
      <w:r>
        <w:rPr>
          <w:spacing w:val="-1"/>
        </w:rPr>
        <w:t xml:space="preserve"> </w:t>
      </w:r>
      <w:r>
        <w:t>of</w:t>
      </w:r>
      <w:r>
        <w:rPr>
          <w:spacing w:val="-1"/>
        </w:rPr>
        <w:t xml:space="preserve"> </w:t>
      </w:r>
      <w:r>
        <w:t>a</w:t>
      </w:r>
      <w:r>
        <w:rPr>
          <w:spacing w:val="-3"/>
        </w:rPr>
        <w:t xml:space="preserve"> </w:t>
      </w:r>
      <w:r>
        <w:t>fire</w:t>
      </w:r>
      <w:r>
        <w:rPr>
          <w:spacing w:val="-3"/>
        </w:rPr>
        <w:t xml:space="preserve"> </w:t>
      </w:r>
      <w:r>
        <w:t>without</w:t>
      </w:r>
      <w:r>
        <w:rPr>
          <w:spacing w:val="-1"/>
        </w:rPr>
        <w:t xml:space="preserve"> </w:t>
      </w:r>
      <w:r>
        <w:t>undue danger to the operator.</w:t>
      </w:r>
      <w:r>
        <w:rPr>
          <w:spacing w:val="40"/>
        </w:rPr>
        <w:t xml:space="preserve"> </w:t>
      </w:r>
      <w:r>
        <w:t>Portable fire extinguishers must be installed securely on the hanger, or in the bracket</w:t>
      </w:r>
      <w:r>
        <w:rPr>
          <w:spacing w:val="-2"/>
        </w:rPr>
        <w:t xml:space="preserve"> </w:t>
      </w:r>
      <w:r>
        <w:t>supplied</w:t>
      </w:r>
      <w:r>
        <w:rPr>
          <w:spacing w:val="-2"/>
        </w:rPr>
        <w:t xml:space="preserve"> </w:t>
      </w:r>
      <w:r>
        <w:t>by</w:t>
      </w:r>
      <w:r>
        <w:rPr>
          <w:spacing w:val="-4"/>
        </w:rPr>
        <w:t xml:space="preserve"> </w:t>
      </w:r>
      <w:r>
        <w:t>the</w:t>
      </w:r>
      <w:r>
        <w:rPr>
          <w:spacing w:val="-4"/>
        </w:rPr>
        <w:t xml:space="preserve"> </w:t>
      </w:r>
      <w:r>
        <w:t>extinguisher</w:t>
      </w:r>
      <w:r>
        <w:rPr>
          <w:spacing w:val="-3"/>
        </w:rPr>
        <w:t xml:space="preserve"> </w:t>
      </w:r>
      <w:r>
        <w:t>manufacturer, or in</w:t>
      </w:r>
      <w:r>
        <w:rPr>
          <w:spacing w:val="-2"/>
        </w:rPr>
        <w:t xml:space="preserve"> </w:t>
      </w:r>
      <w:r>
        <w:t>a</w:t>
      </w:r>
      <w:r>
        <w:rPr>
          <w:spacing w:val="-4"/>
        </w:rPr>
        <w:t xml:space="preserve"> </w:t>
      </w:r>
      <w:r>
        <w:t>listed</w:t>
      </w:r>
      <w:r>
        <w:rPr>
          <w:spacing w:val="-2"/>
        </w:rPr>
        <w:t xml:space="preserve"> </w:t>
      </w:r>
      <w:r>
        <w:t>bracket approved</w:t>
      </w:r>
      <w:r>
        <w:rPr>
          <w:spacing w:val="-4"/>
        </w:rPr>
        <w:t xml:space="preserve"> </w:t>
      </w:r>
      <w:r>
        <w:t>for</w:t>
      </w:r>
      <w:r>
        <w:rPr>
          <w:spacing w:val="-3"/>
        </w:rPr>
        <w:t xml:space="preserve"> </w:t>
      </w:r>
      <w:r>
        <w:t>such</w:t>
      </w:r>
      <w:r>
        <w:rPr>
          <w:spacing w:val="-4"/>
        </w:rPr>
        <w:t xml:space="preserve"> </w:t>
      </w:r>
      <w:r>
        <w:t>purpose,</w:t>
      </w:r>
      <w:r>
        <w:rPr>
          <w:spacing w:val="-3"/>
        </w:rPr>
        <w:t xml:space="preserve"> </w:t>
      </w:r>
      <w:r>
        <w:t>or placed in cabinets or wall recesses.</w:t>
      </w:r>
    </w:p>
    <w:p w14:paraId="1F608069" w14:textId="77777777" w:rsidR="0042184B" w:rsidRDefault="00000000">
      <w:pPr>
        <w:pStyle w:val="BodyText"/>
        <w:spacing w:before="120" w:line="276" w:lineRule="auto"/>
        <w:ind w:left="359" w:right="359"/>
      </w:pPr>
      <w:r>
        <w:t>Only</w:t>
      </w:r>
      <w:r>
        <w:rPr>
          <w:spacing w:val="-2"/>
        </w:rPr>
        <w:t xml:space="preserve"> </w:t>
      </w:r>
      <w:r>
        <w:t>non-magnetic</w:t>
      </w:r>
      <w:r>
        <w:rPr>
          <w:spacing w:val="-5"/>
        </w:rPr>
        <w:t xml:space="preserve"> </w:t>
      </w:r>
      <w:r>
        <w:t>fire</w:t>
      </w:r>
      <w:r>
        <w:rPr>
          <w:spacing w:val="-3"/>
        </w:rPr>
        <w:t xml:space="preserve"> </w:t>
      </w:r>
      <w:r>
        <w:t>extinguishers</w:t>
      </w:r>
      <w:r>
        <w:rPr>
          <w:spacing w:val="-2"/>
        </w:rPr>
        <w:t xml:space="preserve"> </w:t>
      </w:r>
      <w:r>
        <w:t>are</w:t>
      </w:r>
      <w:r>
        <w:rPr>
          <w:spacing w:val="-3"/>
        </w:rPr>
        <w:t xml:space="preserve"> </w:t>
      </w:r>
      <w:r>
        <w:t>appropriate</w:t>
      </w:r>
      <w:r>
        <w:rPr>
          <w:spacing w:val="-3"/>
        </w:rPr>
        <w:t xml:space="preserve"> </w:t>
      </w:r>
      <w:r>
        <w:t>in</w:t>
      </w:r>
      <w:r>
        <w:rPr>
          <w:spacing w:val="-3"/>
        </w:rPr>
        <w:t xml:space="preserve"> </w:t>
      </w:r>
      <w:r>
        <w:t>areas</w:t>
      </w:r>
      <w:r>
        <w:rPr>
          <w:spacing w:val="-2"/>
        </w:rPr>
        <w:t xml:space="preserve"> </w:t>
      </w:r>
      <w:r>
        <w:t>with</w:t>
      </w:r>
      <w:r>
        <w:rPr>
          <w:spacing w:val="-5"/>
        </w:rPr>
        <w:t xml:space="preserve"> </w:t>
      </w:r>
      <w:r>
        <w:t>extremely</w:t>
      </w:r>
      <w:r>
        <w:rPr>
          <w:spacing w:val="-2"/>
        </w:rPr>
        <w:t xml:space="preserve"> </w:t>
      </w:r>
      <w:r>
        <w:t>high</w:t>
      </w:r>
      <w:r>
        <w:rPr>
          <w:spacing w:val="-3"/>
        </w:rPr>
        <w:t xml:space="preserve"> </w:t>
      </w:r>
      <w:r>
        <w:t>magnetic</w:t>
      </w:r>
      <w:r>
        <w:rPr>
          <w:spacing w:val="-5"/>
        </w:rPr>
        <w:t xml:space="preserve"> </w:t>
      </w:r>
      <w:r>
        <w:t>fields,</w:t>
      </w:r>
      <w:r>
        <w:rPr>
          <w:spacing w:val="-2"/>
        </w:rPr>
        <w:t xml:space="preserve"> </w:t>
      </w:r>
      <w:r>
        <w:t xml:space="preserve">such as magnetic resonance imaging (MRI) machines or nuclear magnetic resonance spectrometers </w:t>
      </w:r>
      <w:r>
        <w:rPr>
          <w:spacing w:val="-2"/>
        </w:rPr>
        <w:t>(NMR's).</w:t>
      </w:r>
    </w:p>
    <w:p w14:paraId="542AF23E" w14:textId="77777777" w:rsidR="0042184B" w:rsidRDefault="0042184B">
      <w:pPr>
        <w:pStyle w:val="BodyText"/>
        <w:spacing w:before="74"/>
        <w:rPr>
          <w:sz w:val="28"/>
        </w:rPr>
      </w:pPr>
    </w:p>
    <w:p w14:paraId="0E9C13E9" w14:textId="77777777" w:rsidR="0042184B" w:rsidRDefault="00000000">
      <w:pPr>
        <w:pStyle w:val="Heading2"/>
        <w:tabs>
          <w:tab w:val="left" w:pos="10468"/>
        </w:tabs>
      </w:pPr>
      <w:bookmarkStart w:id="5" w:name="Number_of_Fire_Extinguishers"/>
      <w:bookmarkEnd w:id="5"/>
      <w:r>
        <w:rPr>
          <w:color w:val="000000"/>
          <w:shd w:val="clear" w:color="auto" w:fill="F5F1E7"/>
        </w:rPr>
        <w:t>Number</w:t>
      </w:r>
      <w:r>
        <w:rPr>
          <w:color w:val="000000"/>
          <w:spacing w:val="-3"/>
          <w:shd w:val="clear" w:color="auto" w:fill="F5F1E7"/>
        </w:rPr>
        <w:t xml:space="preserve"> </w:t>
      </w:r>
      <w:r>
        <w:rPr>
          <w:color w:val="000000"/>
          <w:shd w:val="clear" w:color="auto" w:fill="F5F1E7"/>
        </w:rPr>
        <w:t>of</w:t>
      </w:r>
      <w:r>
        <w:rPr>
          <w:color w:val="000000"/>
          <w:spacing w:val="-3"/>
          <w:shd w:val="clear" w:color="auto" w:fill="F5F1E7"/>
        </w:rPr>
        <w:t xml:space="preserve"> </w:t>
      </w:r>
      <w:r>
        <w:rPr>
          <w:color w:val="000000"/>
          <w:shd w:val="clear" w:color="auto" w:fill="F5F1E7"/>
        </w:rPr>
        <w:t>Fire</w:t>
      </w:r>
      <w:r>
        <w:rPr>
          <w:color w:val="000000"/>
          <w:spacing w:val="-4"/>
          <w:shd w:val="clear" w:color="auto" w:fill="F5F1E7"/>
        </w:rPr>
        <w:t xml:space="preserve"> </w:t>
      </w:r>
      <w:r>
        <w:rPr>
          <w:color w:val="000000"/>
          <w:spacing w:val="-2"/>
          <w:shd w:val="clear" w:color="auto" w:fill="F5F1E7"/>
        </w:rPr>
        <w:t>Extinguishers</w:t>
      </w:r>
      <w:r>
        <w:rPr>
          <w:color w:val="000000"/>
          <w:shd w:val="clear" w:color="auto" w:fill="F5F1E7"/>
        </w:rPr>
        <w:tab/>
      </w:r>
    </w:p>
    <w:p w14:paraId="14B48DE4" w14:textId="77777777" w:rsidR="0042184B" w:rsidRDefault="00000000">
      <w:pPr>
        <w:pStyle w:val="BodyText"/>
        <w:spacing w:before="168" w:line="276" w:lineRule="auto"/>
        <w:ind w:left="360" w:right="398"/>
      </w:pPr>
      <w:r>
        <w:t>The</w:t>
      </w:r>
      <w:r>
        <w:rPr>
          <w:spacing w:val="-3"/>
        </w:rPr>
        <w:t xml:space="preserve"> </w:t>
      </w:r>
      <w:r>
        <w:t>number</w:t>
      </w:r>
      <w:r>
        <w:rPr>
          <w:spacing w:val="-1"/>
        </w:rPr>
        <w:t xml:space="preserve"> </w:t>
      </w:r>
      <w:r>
        <w:t>of</w:t>
      </w:r>
      <w:r>
        <w:rPr>
          <w:spacing w:val="-1"/>
        </w:rPr>
        <w:t xml:space="preserve"> </w:t>
      </w:r>
      <w:r>
        <w:t>extinguishers</w:t>
      </w:r>
      <w:r>
        <w:rPr>
          <w:spacing w:val="-2"/>
        </w:rPr>
        <w:t xml:space="preserve"> </w:t>
      </w:r>
      <w:r>
        <w:t>needed</w:t>
      </w:r>
      <w:r>
        <w:rPr>
          <w:spacing w:val="-4"/>
        </w:rPr>
        <w:t xml:space="preserve"> </w:t>
      </w:r>
      <w:r>
        <w:t>is</w:t>
      </w:r>
      <w:r>
        <w:rPr>
          <w:spacing w:val="-2"/>
        </w:rPr>
        <w:t xml:space="preserve"> </w:t>
      </w:r>
      <w:r>
        <w:t>determined</w:t>
      </w:r>
      <w:r>
        <w:rPr>
          <w:spacing w:val="-3"/>
        </w:rPr>
        <w:t xml:space="preserve"> </w:t>
      </w:r>
      <w:r>
        <w:t>by</w:t>
      </w:r>
      <w:r>
        <w:rPr>
          <w:spacing w:val="-5"/>
        </w:rPr>
        <w:t xml:space="preserve"> </w:t>
      </w:r>
      <w:r>
        <w:t>the</w:t>
      </w:r>
      <w:r>
        <w:rPr>
          <w:spacing w:val="-3"/>
        </w:rPr>
        <w:t xml:space="preserve"> </w:t>
      </w:r>
      <w:r>
        <w:t>authority</w:t>
      </w:r>
      <w:r>
        <w:rPr>
          <w:spacing w:val="-2"/>
        </w:rPr>
        <w:t xml:space="preserve"> </w:t>
      </w:r>
      <w:r>
        <w:t>having</w:t>
      </w:r>
      <w:r>
        <w:rPr>
          <w:spacing w:val="-3"/>
        </w:rPr>
        <w:t xml:space="preserve"> </w:t>
      </w:r>
      <w:r>
        <w:t>jurisdiction</w:t>
      </w:r>
      <w:r>
        <w:rPr>
          <w:spacing w:val="-3"/>
        </w:rPr>
        <w:t xml:space="preserve"> </w:t>
      </w:r>
      <w:r>
        <w:t>(usually</w:t>
      </w:r>
      <w:r>
        <w:rPr>
          <w:spacing w:val="-2"/>
        </w:rPr>
        <w:t xml:space="preserve"> </w:t>
      </w:r>
      <w:r>
        <w:t>the</w:t>
      </w:r>
      <w:r>
        <w:rPr>
          <w:spacing w:val="-5"/>
        </w:rPr>
        <w:t xml:space="preserve"> </w:t>
      </w:r>
      <w:r>
        <w:t>local or state fire marshal).</w:t>
      </w:r>
      <w:r>
        <w:rPr>
          <w:spacing w:val="40"/>
        </w:rPr>
        <w:t xml:space="preserve"> </w:t>
      </w:r>
      <w:r>
        <w:t>This determination is based on the rapidity with which a fire may spread, the intensity of the heat that may develop, the travel distance (actual walking distance) from any point to the nearest fire extinguisher, and the accessibility of the fire.</w:t>
      </w:r>
    </w:p>
    <w:p w14:paraId="6DB418CD" w14:textId="77777777" w:rsidR="0042184B" w:rsidRDefault="0042184B">
      <w:pPr>
        <w:pStyle w:val="BodyText"/>
        <w:spacing w:before="74"/>
        <w:rPr>
          <w:sz w:val="28"/>
        </w:rPr>
      </w:pPr>
    </w:p>
    <w:p w14:paraId="31285A6C" w14:textId="77777777" w:rsidR="0042184B" w:rsidRDefault="00000000">
      <w:pPr>
        <w:pStyle w:val="Heading2"/>
        <w:tabs>
          <w:tab w:val="left" w:pos="10468"/>
        </w:tabs>
      </w:pPr>
      <w:bookmarkStart w:id="6" w:name="Use_of_Fire_Extinguishers"/>
      <w:bookmarkEnd w:id="6"/>
      <w:r>
        <w:rPr>
          <w:color w:val="000000"/>
          <w:shd w:val="clear" w:color="auto" w:fill="F5F1E7"/>
        </w:rPr>
        <w:t>Use</w:t>
      </w:r>
      <w:r>
        <w:rPr>
          <w:color w:val="000000"/>
          <w:spacing w:val="-2"/>
          <w:shd w:val="clear" w:color="auto" w:fill="F5F1E7"/>
        </w:rPr>
        <w:t xml:space="preserve"> </w:t>
      </w:r>
      <w:r>
        <w:rPr>
          <w:color w:val="000000"/>
          <w:shd w:val="clear" w:color="auto" w:fill="F5F1E7"/>
        </w:rPr>
        <w:t>of</w:t>
      </w:r>
      <w:r>
        <w:rPr>
          <w:color w:val="000000"/>
          <w:spacing w:val="-4"/>
          <w:shd w:val="clear" w:color="auto" w:fill="F5F1E7"/>
        </w:rPr>
        <w:t xml:space="preserve"> </w:t>
      </w:r>
      <w:r>
        <w:rPr>
          <w:color w:val="000000"/>
          <w:shd w:val="clear" w:color="auto" w:fill="F5F1E7"/>
        </w:rPr>
        <w:t>Fire</w:t>
      </w:r>
      <w:r>
        <w:rPr>
          <w:color w:val="000000"/>
          <w:spacing w:val="-1"/>
          <w:shd w:val="clear" w:color="auto" w:fill="F5F1E7"/>
        </w:rPr>
        <w:t xml:space="preserve"> </w:t>
      </w:r>
      <w:r>
        <w:rPr>
          <w:color w:val="000000"/>
          <w:spacing w:val="-2"/>
          <w:shd w:val="clear" w:color="auto" w:fill="F5F1E7"/>
        </w:rPr>
        <w:t>Extinguishers</w:t>
      </w:r>
      <w:r>
        <w:rPr>
          <w:color w:val="000000"/>
          <w:shd w:val="clear" w:color="auto" w:fill="F5F1E7"/>
        </w:rPr>
        <w:tab/>
      </w:r>
    </w:p>
    <w:p w14:paraId="7421B4ED" w14:textId="77777777" w:rsidR="0042184B" w:rsidRDefault="00000000">
      <w:pPr>
        <w:pStyle w:val="BodyText"/>
        <w:spacing w:before="168" w:line="276" w:lineRule="auto"/>
        <w:ind w:left="360" w:right="472"/>
      </w:pPr>
      <w:r>
        <w:t>Any person who is designated or intends to use a fire extinguisher must be trained in its use.</w:t>
      </w:r>
      <w:r>
        <w:rPr>
          <w:spacing w:val="40"/>
        </w:rPr>
        <w:t xml:space="preserve"> </w:t>
      </w:r>
      <w:r>
        <w:t xml:space="preserve">EHS offers a web-based training module accessible through the EHS website </w:t>
      </w:r>
      <w:hyperlink r:id="rId21">
        <w:r>
          <w:rPr>
            <w:color w:val="0000FF"/>
            <w:u w:val="single" w:color="0000FF"/>
          </w:rPr>
          <w:t>https://ehs.unl.edu/web-</w:t>
        </w:r>
      </w:hyperlink>
      <w:hyperlink r:id="rId22">
        <w:r>
          <w:rPr>
            <w:color w:val="0000FF"/>
            <w:u w:val="single" w:color="0000FF"/>
          </w:rPr>
          <w:t>based-training/</w:t>
        </w:r>
      </w:hyperlink>
      <w:r>
        <w:t>.</w:t>
      </w:r>
      <w:r>
        <w:rPr>
          <w:spacing w:val="-3"/>
        </w:rPr>
        <w:t xml:space="preserve"> </w:t>
      </w:r>
      <w:r>
        <w:t>Course</w:t>
      </w:r>
      <w:r>
        <w:rPr>
          <w:spacing w:val="-5"/>
        </w:rPr>
        <w:t xml:space="preserve"> </w:t>
      </w:r>
      <w:r>
        <w:t>titled</w:t>
      </w:r>
      <w:r>
        <w:rPr>
          <w:spacing w:val="-3"/>
        </w:rPr>
        <w:t xml:space="preserve"> </w:t>
      </w:r>
      <w:r>
        <w:t>Fire</w:t>
      </w:r>
      <w:r>
        <w:rPr>
          <w:spacing w:val="-3"/>
        </w:rPr>
        <w:t xml:space="preserve"> </w:t>
      </w:r>
      <w:r>
        <w:t>Extinguisher</w:t>
      </w:r>
      <w:r>
        <w:rPr>
          <w:spacing w:val="-1"/>
        </w:rPr>
        <w:t xml:space="preserve"> </w:t>
      </w:r>
      <w:r>
        <w:t>Training.</w:t>
      </w:r>
      <w:r>
        <w:rPr>
          <w:spacing w:val="40"/>
        </w:rPr>
        <w:t xml:space="preserve"> </w:t>
      </w:r>
      <w:r>
        <w:t>Upon</w:t>
      </w:r>
      <w:r>
        <w:rPr>
          <w:spacing w:val="-5"/>
        </w:rPr>
        <w:t xml:space="preserve"> </w:t>
      </w:r>
      <w:r>
        <w:t>request,</w:t>
      </w:r>
      <w:r>
        <w:rPr>
          <w:spacing w:val="-3"/>
        </w:rPr>
        <w:t xml:space="preserve"> </w:t>
      </w:r>
      <w:r>
        <w:t>EHS</w:t>
      </w:r>
      <w:r>
        <w:rPr>
          <w:spacing w:val="-3"/>
        </w:rPr>
        <w:t xml:space="preserve"> </w:t>
      </w:r>
      <w:r>
        <w:t>will</w:t>
      </w:r>
      <w:r>
        <w:rPr>
          <w:spacing w:val="-3"/>
        </w:rPr>
        <w:t xml:space="preserve"> </w:t>
      </w:r>
      <w:r>
        <w:t>supplement</w:t>
      </w:r>
      <w:r>
        <w:rPr>
          <w:spacing w:val="-4"/>
        </w:rPr>
        <w:t xml:space="preserve"> </w:t>
      </w:r>
      <w:r>
        <w:t>this</w:t>
      </w:r>
      <w:r>
        <w:rPr>
          <w:spacing w:val="-5"/>
        </w:rPr>
        <w:t xml:space="preserve"> </w:t>
      </w:r>
      <w:r>
        <w:t>web-based training with hands-on training.</w:t>
      </w:r>
    </w:p>
    <w:sectPr w:rsidR="0042184B">
      <w:pgSz w:w="12240" w:h="15840"/>
      <w:pgMar w:top="1220" w:right="720" w:bottom="1220" w:left="720" w:header="360"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F43D" w14:textId="77777777" w:rsidR="00CC1A28" w:rsidRDefault="00CC1A28">
      <w:r>
        <w:separator/>
      </w:r>
    </w:p>
  </w:endnote>
  <w:endnote w:type="continuationSeparator" w:id="0">
    <w:p w14:paraId="1C6940E2" w14:textId="77777777" w:rsidR="00CC1A28" w:rsidRDefault="00CC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498B" w14:textId="77777777" w:rsidR="0042184B" w:rsidRDefault="00000000">
    <w:pPr>
      <w:pStyle w:val="BodyText"/>
      <w:spacing w:before="0" w:line="14" w:lineRule="auto"/>
      <w:rPr>
        <w:sz w:val="20"/>
      </w:rPr>
    </w:pPr>
    <w:r>
      <w:rPr>
        <w:noProof/>
        <w:sz w:val="20"/>
      </w:rPr>
      <mc:AlternateContent>
        <mc:Choice Requires="wps">
          <w:drawing>
            <wp:anchor distT="0" distB="0" distL="0" distR="0" simplePos="0" relativeHeight="487493632" behindDoc="1" locked="0" layoutInCell="1" allowOverlap="1" wp14:anchorId="179EA663" wp14:editId="3C61DFC2">
              <wp:simplePos x="0" y="0"/>
              <wp:positionH relativeFrom="page">
                <wp:posOffset>466725</wp:posOffset>
              </wp:positionH>
              <wp:positionV relativeFrom="page">
                <wp:posOffset>9216054</wp:posOffset>
              </wp:positionV>
              <wp:extent cx="683895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9525"/>
                      </a:xfrm>
                      <a:custGeom>
                        <a:avLst/>
                        <a:gdLst/>
                        <a:ahLst/>
                        <a:cxnLst/>
                        <a:rect l="l" t="t" r="r" b="b"/>
                        <a:pathLst>
                          <a:path w="6838950" h="9525">
                            <a:moveTo>
                              <a:pt x="0" y="0"/>
                            </a:moveTo>
                            <a:lnTo>
                              <a:pt x="6838950" y="9525"/>
                            </a:lnTo>
                          </a:path>
                        </a:pathLst>
                      </a:custGeom>
                      <a:ln w="9525">
                        <a:solidFill>
                          <a:srgbClr val="C2C3C6"/>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822848" from="36.75pt,725.673584pt" to="575.25pt,726.423584pt" stroked="true" strokeweight=".75pt" strokecolor="#c2c3c6">
              <v:stroke dashstyle="solid"/>
              <w10:wrap type="none"/>
            </v:line>
          </w:pict>
        </mc:Fallback>
      </mc:AlternateContent>
    </w:r>
    <w:r>
      <w:rPr>
        <w:noProof/>
        <w:sz w:val="20"/>
      </w:rPr>
      <mc:AlternateContent>
        <mc:Choice Requires="wps">
          <w:drawing>
            <wp:anchor distT="0" distB="0" distL="0" distR="0" simplePos="0" relativeHeight="487494144" behindDoc="1" locked="0" layoutInCell="1" allowOverlap="1" wp14:anchorId="11D1ED5F" wp14:editId="3D8C0B76">
              <wp:simplePos x="0" y="0"/>
              <wp:positionH relativeFrom="page">
                <wp:posOffset>746251</wp:posOffset>
              </wp:positionH>
              <wp:positionV relativeFrom="page">
                <wp:posOffset>9264732</wp:posOffset>
              </wp:positionV>
              <wp:extent cx="5567680" cy="433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680" cy="433705"/>
                      </a:xfrm>
                      <a:prstGeom prst="rect">
                        <a:avLst/>
                      </a:prstGeom>
                    </wps:spPr>
                    <wps:txbx>
                      <w:txbxContent>
                        <w:p w14:paraId="13B52282" w14:textId="77777777" w:rsidR="0042184B" w:rsidRDefault="00000000">
                          <w:pPr>
                            <w:spacing w:before="19"/>
                            <w:ind w:left="20"/>
                            <w:rPr>
                              <w:rFonts w:ascii="Verdana"/>
                              <w:i/>
                              <w:sz w:val="20"/>
                            </w:rPr>
                          </w:pPr>
                          <w:r>
                            <w:rPr>
                              <w:rFonts w:ascii="Verdana"/>
                              <w:i/>
                              <w:sz w:val="20"/>
                            </w:rPr>
                            <w:t>(Created</w:t>
                          </w:r>
                          <w:r>
                            <w:rPr>
                              <w:rFonts w:ascii="Verdana"/>
                              <w:i/>
                              <w:spacing w:val="-8"/>
                              <w:sz w:val="20"/>
                            </w:rPr>
                            <w:t xml:space="preserve"> </w:t>
                          </w:r>
                          <w:r>
                            <w:rPr>
                              <w:rFonts w:ascii="Verdana"/>
                              <w:i/>
                              <w:sz w:val="20"/>
                            </w:rPr>
                            <w:t>1/03;</w:t>
                          </w:r>
                          <w:r>
                            <w:rPr>
                              <w:rFonts w:ascii="Verdana"/>
                              <w:i/>
                              <w:spacing w:val="-7"/>
                              <w:sz w:val="20"/>
                            </w:rPr>
                            <w:t xml:space="preserve"> </w:t>
                          </w:r>
                          <w:r>
                            <w:rPr>
                              <w:rFonts w:ascii="Verdana"/>
                              <w:i/>
                              <w:sz w:val="20"/>
                            </w:rPr>
                            <w:t>Revised</w:t>
                          </w:r>
                          <w:r>
                            <w:rPr>
                              <w:rFonts w:ascii="Verdana"/>
                              <w:i/>
                              <w:spacing w:val="-6"/>
                              <w:sz w:val="20"/>
                            </w:rPr>
                            <w:t xml:space="preserve"> </w:t>
                          </w:r>
                          <w:r>
                            <w:rPr>
                              <w:rFonts w:ascii="Verdana"/>
                              <w:i/>
                              <w:sz w:val="20"/>
                            </w:rPr>
                            <w:t>7/06,</w:t>
                          </w:r>
                          <w:r>
                            <w:rPr>
                              <w:rFonts w:ascii="Verdana"/>
                              <w:i/>
                              <w:spacing w:val="-8"/>
                              <w:sz w:val="20"/>
                            </w:rPr>
                            <w:t xml:space="preserve"> </w:t>
                          </w:r>
                          <w:r>
                            <w:rPr>
                              <w:rFonts w:ascii="Verdana"/>
                              <w:i/>
                              <w:sz w:val="20"/>
                            </w:rPr>
                            <w:t>5/08,</w:t>
                          </w:r>
                          <w:r>
                            <w:rPr>
                              <w:rFonts w:ascii="Verdana"/>
                              <w:i/>
                              <w:spacing w:val="-9"/>
                              <w:sz w:val="20"/>
                            </w:rPr>
                            <w:t xml:space="preserve"> </w:t>
                          </w:r>
                          <w:r>
                            <w:rPr>
                              <w:rFonts w:ascii="Verdana"/>
                              <w:i/>
                              <w:sz w:val="20"/>
                            </w:rPr>
                            <w:t>1/09,</w:t>
                          </w:r>
                          <w:r>
                            <w:rPr>
                              <w:rFonts w:ascii="Verdana"/>
                              <w:i/>
                              <w:spacing w:val="-9"/>
                              <w:sz w:val="20"/>
                            </w:rPr>
                            <w:t xml:space="preserve"> </w:t>
                          </w:r>
                          <w:r>
                            <w:rPr>
                              <w:rFonts w:ascii="Verdana"/>
                              <w:i/>
                              <w:spacing w:val="-4"/>
                              <w:sz w:val="20"/>
                            </w:rPr>
                            <w:t>7/12)</w:t>
                          </w:r>
                        </w:p>
                        <w:p w14:paraId="26F98795" w14:textId="77777777" w:rsidR="0042184B" w:rsidRDefault="00000000">
                          <w:pPr>
                            <w:spacing w:before="158"/>
                            <w:ind w:left="1140"/>
                            <w:rPr>
                              <w:rFonts w:ascii="Verdana" w:hAnsi="Verdana"/>
                              <w:sz w:val="20"/>
                            </w:rPr>
                          </w:pPr>
                          <w:r>
                            <w:rPr>
                              <w:rFonts w:ascii="Verdana" w:hAnsi="Verdana"/>
                              <w:sz w:val="20"/>
                            </w:rPr>
                            <w:t>UNL</w:t>
                          </w:r>
                          <w:r>
                            <w:rPr>
                              <w:rFonts w:ascii="Verdana" w:hAnsi="Verdana"/>
                              <w:spacing w:val="-9"/>
                              <w:sz w:val="20"/>
                            </w:rPr>
                            <w:t xml:space="preserve"> </w:t>
                          </w:r>
                          <w:r>
                            <w:rPr>
                              <w:rFonts w:ascii="Verdana" w:hAnsi="Verdana"/>
                              <w:sz w:val="20"/>
                            </w:rPr>
                            <w:t>Environmental</w:t>
                          </w:r>
                          <w:r>
                            <w:rPr>
                              <w:rFonts w:ascii="Verdana" w:hAnsi="Verdana"/>
                              <w:spacing w:val="-5"/>
                              <w:sz w:val="20"/>
                            </w:rPr>
                            <w:t xml:space="preserve"> </w:t>
                          </w:r>
                          <w:r>
                            <w:rPr>
                              <w:rFonts w:ascii="Verdana" w:hAnsi="Verdana"/>
                              <w:sz w:val="20"/>
                            </w:rPr>
                            <w:t>Health</w:t>
                          </w:r>
                          <w:r>
                            <w:rPr>
                              <w:rFonts w:ascii="Verdana" w:hAnsi="Verdana"/>
                              <w:spacing w:val="-7"/>
                              <w:sz w:val="20"/>
                            </w:rPr>
                            <w:t xml:space="preserve"> </w:t>
                          </w:r>
                          <w:r>
                            <w:rPr>
                              <w:rFonts w:ascii="Verdana" w:hAnsi="Verdana"/>
                              <w:sz w:val="20"/>
                            </w:rPr>
                            <w:t>and</w:t>
                          </w:r>
                          <w:r>
                            <w:rPr>
                              <w:rFonts w:ascii="Verdana" w:hAnsi="Verdana"/>
                              <w:spacing w:val="-8"/>
                              <w:sz w:val="20"/>
                            </w:rPr>
                            <w:t xml:space="preserve"> </w:t>
                          </w:r>
                          <w:r>
                            <w:rPr>
                              <w:rFonts w:ascii="Verdana" w:hAnsi="Verdana"/>
                              <w:sz w:val="20"/>
                            </w:rPr>
                            <w:t>Safety</w:t>
                          </w:r>
                          <w:r>
                            <w:rPr>
                              <w:rFonts w:ascii="Verdana" w:hAnsi="Verdana"/>
                              <w:spacing w:val="-5"/>
                              <w:sz w:val="20"/>
                            </w:rPr>
                            <w:t xml:space="preserve"> </w:t>
                          </w:r>
                          <w:r>
                            <w:rPr>
                              <w:rFonts w:ascii="Verdana" w:hAnsi="Verdana"/>
                              <w:sz w:val="20"/>
                            </w:rPr>
                            <w:t>·</w:t>
                          </w:r>
                          <w:r>
                            <w:rPr>
                              <w:rFonts w:ascii="Verdana" w:hAnsi="Verdana"/>
                              <w:spacing w:val="-9"/>
                              <w:sz w:val="20"/>
                            </w:rPr>
                            <w:t xml:space="preserve"> </w:t>
                          </w:r>
                          <w:r>
                            <w:rPr>
                              <w:rFonts w:ascii="Verdana" w:hAnsi="Verdana"/>
                              <w:sz w:val="20"/>
                            </w:rPr>
                            <w:t>402.472.4925</w:t>
                          </w:r>
                          <w:r>
                            <w:rPr>
                              <w:rFonts w:ascii="Verdana" w:hAnsi="Verdana"/>
                              <w:spacing w:val="-8"/>
                              <w:sz w:val="20"/>
                            </w:rPr>
                            <w:t xml:space="preserve"> </w:t>
                          </w:r>
                          <w:r>
                            <w:rPr>
                              <w:rFonts w:ascii="Verdana" w:hAnsi="Verdana"/>
                              <w:sz w:val="20"/>
                            </w:rPr>
                            <w:t>·</w:t>
                          </w:r>
                          <w:r>
                            <w:rPr>
                              <w:rFonts w:ascii="Verdana" w:hAnsi="Verdana"/>
                              <w:spacing w:val="-8"/>
                              <w:sz w:val="20"/>
                            </w:rPr>
                            <w:t xml:space="preserve"> </w:t>
                          </w:r>
                          <w:hyperlink r:id="rId1">
                            <w:r>
                              <w:rPr>
                                <w:rFonts w:ascii="Verdana" w:hAnsi="Verdana"/>
                                <w:spacing w:val="-2"/>
                                <w:sz w:val="20"/>
                              </w:rPr>
                              <w:t>https://ehs.unl.edu</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8.759998pt;margin-top:729.506531pt;width:438.4pt;height:34.15pt;mso-position-horizontal-relative:page;mso-position-vertical-relative:page;z-index:-15822336" type="#_x0000_t202" id="docshape1" filled="false" stroked="false">
              <v:textbox inset="0,0,0,0">
                <w:txbxContent>
                  <w:p>
                    <w:pPr>
                      <w:spacing w:before="19"/>
                      <w:ind w:left="20" w:right="0" w:firstLine="0"/>
                      <w:jc w:val="left"/>
                      <w:rPr>
                        <w:rFonts w:ascii="Verdana"/>
                        <w:i/>
                        <w:sz w:val="20"/>
                      </w:rPr>
                    </w:pPr>
                    <w:r>
                      <w:rPr>
                        <w:rFonts w:ascii="Verdana"/>
                        <w:i/>
                        <w:sz w:val="20"/>
                      </w:rPr>
                      <w:t>(Created</w:t>
                    </w:r>
                    <w:r>
                      <w:rPr>
                        <w:rFonts w:ascii="Verdana"/>
                        <w:i/>
                        <w:spacing w:val="-8"/>
                        <w:sz w:val="20"/>
                      </w:rPr>
                      <w:t> </w:t>
                    </w:r>
                    <w:r>
                      <w:rPr>
                        <w:rFonts w:ascii="Verdana"/>
                        <w:i/>
                        <w:sz w:val="20"/>
                      </w:rPr>
                      <w:t>1/03;</w:t>
                    </w:r>
                    <w:r>
                      <w:rPr>
                        <w:rFonts w:ascii="Verdana"/>
                        <w:i/>
                        <w:spacing w:val="-7"/>
                        <w:sz w:val="20"/>
                      </w:rPr>
                      <w:t> </w:t>
                    </w:r>
                    <w:r>
                      <w:rPr>
                        <w:rFonts w:ascii="Verdana"/>
                        <w:i/>
                        <w:sz w:val="20"/>
                      </w:rPr>
                      <w:t>Revised</w:t>
                    </w:r>
                    <w:r>
                      <w:rPr>
                        <w:rFonts w:ascii="Verdana"/>
                        <w:i/>
                        <w:spacing w:val="-6"/>
                        <w:sz w:val="20"/>
                      </w:rPr>
                      <w:t> </w:t>
                    </w:r>
                    <w:r>
                      <w:rPr>
                        <w:rFonts w:ascii="Verdana"/>
                        <w:i/>
                        <w:sz w:val="20"/>
                      </w:rPr>
                      <w:t>7/06,</w:t>
                    </w:r>
                    <w:r>
                      <w:rPr>
                        <w:rFonts w:ascii="Verdana"/>
                        <w:i/>
                        <w:spacing w:val="-8"/>
                        <w:sz w:val="20"/>
                      </w:rPr>
                      <w:t> </w:t>
                    </w:r>
                    <w:r>
                      <w:rPr>
                        <w:rFonts w:ascii="Verdana"/>
                        <w:i/>
                        <w:sz w:val="20"/>
                      </w:rPr>
                      <w:t>5/08,</w:t>
                    </w:r>
                    <w:r>
                      <w:rPr>
                        <w:rFonts w:ascii="Verdana"/>
                        <w:i/>
                        <w:spacing w:val="-9"/>
                        <w:sz w:val="20"/>
                      </w:rPr>
                      <w:t> </w:t>
                    </w:r>
                    <w:r>
                      <w:rPr>
                        <w:rFonts w:ascii="Verdana"/>
                        <w:i/>
                        <w:sz w:val="20"/>
                      </w:rPr>
                      <w:t>1/09,</w:t>
                    </w:r>
                    <w:r>
                      <w:rPr>
                        <w:rFonts w:ascii="Verdana"/>
                        <w:i/>
                        <w:spacing w:val="-9"/>
                        <w:sz w:val="20"/>
                      </w:rPr>
                      <w:t> </w:t>
                    </w:r>
                    <w:r>
                      <w:rPr>
                        <w:rFonts w:ascii="Verdana"/>
                        <w:i/>
                        <w:spacing w:val="-4"/>
                        <w:sz w:val="20"/>
                      </w:rPr>
                      <w:t>7/12)</w:t>
                    </w:r>
                  </w:p>
                  <w:p>
                    <w:pPr>
                      <w:spacing w:before="158"/>
                      <w:ind w:left="1140" w:right="0" w:firstLine="0"/>
                      <w:jc w:val="left"/>
                      <w:rPr>
                        <w:rFonts w:ascii="Verdana" w:hAnsi="Verdana"/>
                        <w:sz w:val="20"/>
                      </w:rPr>
                    </w:pPr>
                    <w:r>
                      <w:rPr>
                        <w:rFonts w:ascii="Verdana" w:hAnsi="Verdana"/>
                        <w:sz w:val="20"/>
                      </w:rPr>
                      <w:t>UNL</w:t>
                    </w:r>
                    <w:r>
                      <w:rPr>
                        <w:rFonts w:ascii="Verdana" w:hAnsi="Verdana"/>
                        <w:spacing w:val="-9"/>
                        <w:sz w:val="20"/>
                      </w:rPr>
                      <w:t> </w:t>
                    </w:r>
                    <w:r>
                      <w:rPr>
                        <w:rFonts w:ascii="Verdana" w:hAnsi="Verdana"/>
                        <w:sz w:val="20"/>
                      </w:rPr>
                      <w:t>Environmental</w:t>
                    </w:r>
                    <w:r>
                      <w:rPr>
                        <w:rFonts w:ascii="Verdana" w:hAnsi="Verdana"/>
                        <w:spacing w:val="-5"/>
                        <w:sz w:val="20"/>
                      </w:rPr>
                      <w:t> </w:t>
                    </w:r>
                    <w:r>
                      <w:rPr>
                        <w:rFonts w:ascii="Verdana" w:hAnsi="Verdana"/>
                        <w:sz w:val="20"/>
                      </w:rPr>
                      <w:t>Health</w:t>
                    </w:r>
                    <w:r>
                      <w:rPr>
                        <w:rFonts w:ascii="Verdana" w:hAnsi="Verdana"/>
                        <w:spacing w:val="-7"/>
                        <w:sz w:val="20"/>
                      </w:rPr>
                      <w:t> </w:t>
                    </w:r>
                    <w:r>
                      <w:rPr>
                        <w:rFonts w:ascii="Verdana" w:hAnsi="Verdana"/>
                        <w:sz w:val="20"/>
                      </w:rPr>
                      <w:t>and</w:t>
                    </w:r>
                    <w:r>
                      <w:rPr>
                        <w:rFonts w:ascii="Verdana" w:hAnsi="Verdana"/>
                        <w:spacing w:val="-8"/>
                        <w:sz w:val="20"/>
                      </w:rPr>
                      <w:t> </w:t>
                    </w:r>
                    <w:r>
                      <w:rPr>
                        <w:rFonts w:ascii="Verdana" w:hAnsi="Verdana"/>
                        <w:sz w:val="20"/>
                      </w:rPr>
                      <w:t>Safety</w:t>
                    </w:r>
                    <w:r>
                      <w:rPr>
                        <w:rFonts w:ascii="Verdana" w:hAnsi="Verdana"/>
                        <w:spacing w:val="-5"/>
                        <w:sz w:val="20"/>
                      </w:rPr>
                      <w:t> </w:t>
                    </w:r>
                    <w:r>
                      <w:rPr>
                        <w:rFonts w:ascii="Verdana" w:hAnsi="Verdana"/>
                        <w:sz w:val="20"/>
                      </w:rPr>
                      <w:t>·</w:t>
                    </w:r>
                    <w:r>
                      <w:rPr>
                        <w:rFonts w:ascii="Verdana" w:hAnsi="Verdana"/>
                        <w:spacing w:val="-9"/>
                        <w:sz w:val="20"/>
                      </w:rPr>
                      <w:t> </w:t>
                    </w:r>
                    <w:r>
                      <w:rPr>
                        <w:rFonts w:ascii="Verdana" w:hAnsi="Verdana"/>
                        <w:sz w:val="20"/>
                      </w:rPr>
                      <w:t>402.472.4925</w:t>
                    </w:r>
                    <w:r>
                      <w:rPr>
                        <w:rFonts w:ascii="Verdana" w:hAnsi="Verdana"/>
                        <w:spacing w:val="-8"/>
                        <w:sz w:val="20"/>
                      </w:rPr>
                      <w:t> </w:t>
                    </w:r>
                    <w:r>
                      <w:rPr>
                        <w:rFonts w:ascii="Verdana" w:hAnsi="Verdana"/>
                        <w:sz w:val="20"/>
                      </w:rPr>
                      <w:t>·</w:t>
                    </w:r>
                    <w:r>
                      <w:rPr>
                        <w:rFonts w:ascii="Verdana" w:hAnsi="Verdana"/>
                        <w:spacing w:val="-8"/>
                        <w:sz w:val="20"/>
                      </w:rPr>
                      <w:t> </w:t>
                    </w:r>
                    <w:hyperlink r:id="rId2">
                      <w:r>
                        <w:rPr>
                          <w:rFonts w:ascii="Verdana" w:hAnsi="Verdana"/>
                          <w:spacing w:val="-2"/>
                          <w:sz w:val="20"/>
                        </w:rPr>
                        <w:t>https://ehs.unl.edu</w:t>
                      </w:r>
                    </w:hyperlink>
                  </w:p>
                </w:txbxContent>
              </v:textbox>
              <w10:wrap type="none"/>
            </v:shape>
          </w:pict>
        </mc:Fallback>
      </mc:AlternateContent>
    </w:r>
    <w:r>
      <w:rPr>
        <w:noProof/>
        <w:sz w:val="20"/>
      </w:rPr>
      <mc:AlternateContent>
        <mc:Choice Requires="wps">
          <w:drawing>
            <wp:anchor distT="0" distB="0" distL="0" distR="0" simplePos="0" relativeHeight="487494656" behindDoc="1" locked="0" layoutInCell="1" allowOverlap="1" wp14:anchorId="40A07F51" wp14:editId="68410AE8">
              <wp:simplePos x="0" y="0"/>
              <wp:positionH relativeFrom="page">
                <wp:posOffset>6894576</wp:posOffset>
              </wp:positionH>
              <wp:positionV relativeFrom="page">
                <wp:posOffset>9264732</wp:posOffset>
              </wp:positionV>
              <wp:extent cx="169545" cy="1797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35D991D8" w14:textId="77777777" w:rsidR="0042184B" w:rsidRDefault="00000000">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1</w:t>
                          </w:r>
                          <w:r>
                            <w:rPr>
                              <w:rFonts w:ascii="Verdana"/>
                              <w:spacing w:val="-10"/>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2.880005pt;margin-top:729.506531pt;width:13.35pt;height:14.15pt;mso-position-horizontal-relative:page;mso-position-vertical-relative:page;z-index:-15821824" type="#_x0000_t202" id="docshape2" filled="false" stroked="false">
              <v:textbox inset="0,0,0,0">
                <w:txbxContent>
                  <w:p>
                    <w:pPr>
                      <w:spacing w:before="19"/>
                      <w:ind w:left="60" w:right="0" w:firstLine="0"/>
                      <w:jc w:val="left"/>
                      <w:rPr>
                        <w:rFonts w:ascii="Verdana"/>
                        <w:sz w:val="20"/>
                      </w:rPr>
                    </w:pPr>
                    <w:r>
                      <w:rPr>
                        <w:rFonts w:ascii="Verdana"/>
                        <w:spacing w:val="-10"/>
                        <w:sz w:val="20"/>
                      </w:rPr>
                      <w:fldChar w:fldCharType="begin"/>
                    </w:r>
                    <w:r>
                      <w:rPr>
                        <w:rFonts w:ascii="Verdana"/>
                        <w:spacing w:val="-10"/>
                        <w:sz w:val="20"/>
                      </w:rPr>
                      <w:instrText> PAGE </w:instrText>
                    </w:r>
                    <w:r>
                      <w:rPr>
                        <w:rFonts w:ascii="Verdana"/>
                        <w:spacing w:val="-10"/>
                        <w:sz w:val="20"/>
                      </w:rPr>
                      <w:fldChar w:fldCharType="separate"/>
                    </w:r>
                    <w:r>
                      <w:rPr>
                        <w:rFonts w:ascii="Verdana"/>
                        <w:spacing w:val="-10"/>
                        <w:sz w:val="20"/>
                      </w:rPr>
                      <w:t>1</w:t>
                    </w:r>
                    <w:r>
                      <w:rPr>
                        <w:rFonts w:ascii="Verdana"/>
                        <w:spacing w:val="-10"/>
                        <w:sz w:val="20"/>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0A95" w14:textId="77777777" w:rsidR="0042184B" w:rsidRDefault="00000000">
    <w:pPr>
      <w:pStyle w:val="BodyText"/>
      <w:spacing w:before="0" w:line="14" w:lineRule="auto"/>
      <w:rPr>
        <w:sz w:val="20"/>
      </w:rPr>
    </w:pPr>
    <w:r>
      <w:rPr>
        <w:noProof/>
        <w:sz w:val="20"/>
      </w:rPr>
      <mc:AlternateContent>
        <mc:Choice Requires="wps">
          <w:drawing>
            <wp:anchor distT="0" distB="0" distL="0" distR="0" simplePos="0" relativeHeight="487496704" behindDoc="1" locked="0" layoutInCell="1" allowOverlap="1" wp14:anchorId="75C94BE6" wp14:editId="46719ACF">
              <wp:simplePos x="0" y="0"/>
              <wp:positionH relativeFrom="page">
                <wp:posOffset>466725</wp:posOffset>
              </wp:positionH>
              <wp:positionV relativeFrom="page">
                <wp:posOffset>9225579</wp:posOffset>
              </wp:positionV>
              <wp:extent cx="683895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9525"/>
                      </a:xfrm>
                      <a:custGeom>
                        <a:avLst/>
                        <a:gdLst/>
                        <a:ahLst/>
                        <a:cxnLst/>
                        <a:rect l="l" t="t" r="r" b="b"/>
                        <a:pathLst>
                          <a:path w="6838950" h="9525">
                            <a:moveTo>
                              <a:pt x="0" y="0"/>
                            </a:moveTo>
                            <a:lnTo>
                              <a:pt x="6838950" y="9525"/>
                            </a:lnTo>
                          </a:path>
                        </a:pathLst>
                      </a:custGeom>
                      <a:ln w="9525">
                        <a:solidFill>
                          <a:srgbClr val="C2C3C6"/>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819776" from="36.75pt,726.423584pt" to="575.25pt,727.173584pt" stroked="true" strokeweight=".75pt" strokecolor="#c2c3c6">
              <v:stroke dashstyle="solid"/>
              <w10:wrap type="none"/>
            </v:line>
          </w:pict>
        </mc:Fallback>
      </mc:AlternateContent>
    </w:r>
    <w:r>
      <w:rPr>
        <w:noProof/>
        <w:sz w:val="20"/>
      </w:rPr>
      <mc:AlternateContent>
        <mc:Choice Requires="wps">
          <w:drawing>
            <wp:anchor distT="0" distB="0" distL="0" distR="0" simplePos="0" relativeHeight="487497216" behindDoc="1" locked="0" layoutInCell="1" allowOverlap="1" wp14:anchorId="0F4CD264" wp14:editId="112FFBFB">
              <wp:simplePos x="0" y="0"/>
              <wp:positionH relativeFrom="page">
                <wp:posOffset>746251</wp:posOffset>
              </wp:positionH>
              <wp:positionV relativeFrom="page">
                <wp:posOffset>9264732</wp:posOffset>
              </wp:positionV>
              <wp:extent cx="5567680" cy="4337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680" cy="433705"/>
                      </a:xfrm>
                      <a:prstGeom prst="rect">
                        <a:avLst/>
                      </a:prstGeom>
                    </wps:spPr>
                    <wps:txbx>
                      <w:txbxContent>
                        <w:p w14:paraId="78905F81" w14:textId="77777777" w:rsidR="0042184B" w:rsidRDefault="00000000">
                          <w:pPr>
                            <w:spacing w:before="19"/>
                            <w:ind w:left="20"/>
                            <w:rPr>
                              <w:rFonts w:ascii="Verdana"/>
                              <w:i/>
                              <w:sz w:val="20"/>
                            </w:rPr>
                          </w:pPr>
                          <w:r>
                            <w:rPr>
                              <w:rFonts w:ascii="Verdana"/>
                              <w:i/>
                              <w:sz w:val="20"/>
                            </w:rPr>
                            <w:t>(Created</w:t>
                          </w:r>
                          <w:r>
                            <w:rPr>
                              <w:rFonts w:ascii="Verdana"/>
                              <w:i/>
                              <w:spacing w:val="-8"/>
                              <w:sz w:val="20"/>
                            </w:rPr>
                            <w:t xml:space="preserve"> </w:t>
                          </w:r>
                          <w:r>
                            <w:rPr>
                              <w:rFonts w:ascii="Verdana"/>
                              <w:i/>
                              <w:sz w:val="20"/>
                            </w:rPr>
                            <w:t>1/03;</w:t>
                          </w:r>
                          <w:r>
                            <w:rPr>
                              <w:rFonts w:ascii="Verdana"/>
                              <w:i/>
                              <w:spacing w:val="-7"/>
                              <w:sz w:val="20"/>
                            </w:rPr>
                            <w:t xml:space="preserve"> </w:t>
                          </w:r>
                          <w:r>
                            <w:rPr>
                              <w:rFonts w:ascii="Verdana"/>
                              <w:i/>
                              <w:sz w:val="20"/>
                            </w:rPr>
                            <w:t>Revised</w:t>
                          </w:r>
                          <w:r>
                            <w:rPr>
                              <w:rFonts w:ascii="Verdana"/>
                              <w:i/>
                              <w:spacing w:val="-6"/>
                              <w:sz w:val="20"/>
                            </w:rPr>
                            <w:t xml:space="preserve"> </w:t>
                          </w:r>
                          <w:r>
                            <w:rPr>
                              <w:rFonts w:ascii="Verdana"/>
                              <w:i/>
                              <w:sz w:val="20"/>
                            </w:rPr>
                            <w:t>7/06,</w:t>
                          </w:r>
                          <w:r>
                            <w:rPr>
                              <w:rFonts w:ascii="Verdana"/>
                              <w:i/>
                              <w:spacing w:val="-8"/>
                              <w:sz w:val="20"/>
                            </w:rPr>
                            <w:t xml:space="preserve"> </w:t>
                          </w:r>
                          <w:r>
                            <w:rPr>
                              <w:rFonts w:ascii="Verdana"/>
                              <w:i/>
                              <w:sz w:val="20"/>
                            </w:rPr>
                            <w:t>5/08,</w:t>
                          </w:r>
                          <w:r>
                            <w:rPr>
                              <w:rFonts w:ascii="Verdana"/>
                              <w:i/>
                              <w:spacing w:val="-9"/>
                              <w:sz w:val="20"/>
                            </w:rPr>
                            <w:t xml:space="preserve"> </w:t>
                          </w:r>
                          <w:r>
                            <w:rPr>
                              <w:rFonts w:ascii="Verdana"/>
                              <w:i/>
                              <w:sz w:val="20"/>
                            </w:rPr>
                            <w:t>1/09,</w:t>
                          </w:r>
                          <w:r>
                            <w:rPr>
                              <w:rFonts w:ascii="Verdana"/>
                              <w:i/>
                              <w:spacing w:val="-9"/>
                              <w:sz w:val="20"/>
                            </w:rPr>
                            <w:t xml:space="preserve"> </w:t>
                          </w:r>
                          <w:r>
                            <w:rPr>
                              <w:rFonts w:ascii="Verdana"/>
                              <w:i/>
                              <w:spacing w:val="-4"/>
                              <w:sz w:val="20"/>
                            </w:rPr>
                            <w:t>7/12)</w:t>
                          </w:r>
                        </w:p>
                        <w:p w14:paraId="55ACCE53" w14:textId="77777777" w:rsidR="0042184B" w:rsidRDefault="00000000">
                          <w:pPr>
                            <w:spacing w:before="158"/>
                            <w:ind w:left="1140"/>
                            <w:rPr>
                              <w:rFonts w:ascii="Verdana" w:hAnsi="Verdana"/>
                              <w:sz w:val="20"/>
                            </w:rPr>
                          </w:pPr>
                          <w:r>
                            <w:rPr>
                              <w:rFonts w:ascii="Verdana" w:hAnsi="Verdana"/>
                              <w:sz w:val="20"/>
                            </w:rPr>
                            <w:t>UNL</w:t>
                          </w:r>
                          <w:r>
                            <w:rPr>
                              <w:rFonts w:ascii="Verdana" w:hAnsi="Verdana"/>
                              <w:spacing w:val="-9"/>
                              <w:sz w:val="20"/>
                            </w:rPr>
                            <w:t xml:space="preserve"> </w:t>
                          </w:r>
                          <w:r>
                            <w:rPr>
                              <w:rFonts w:ascii="Verdana" w:hAnsi="Verdana"/>
                              <w:sz w:val="20"/>
                            </w:rPr>
                            <w:t>Environmental</w:t>
                          </w:r>
                          <w:r>
                            <w:rPr>
                              <w:rFonts w:ascii="Verdana" w:hAnsi="Verdana"/>
                              <w:spacing w:val="-5"/>
                              <w:sz w:val="20"/>
                            </w:rPr>
                            <w:t xml:space="preserve"> </w:t>
                          </w:r>
                          <w:r>
                            <w:rPr>
                              <w:rFonts w:ascii="Verdana" w:hAnsi="Verdana"/>
                              <w:sz w:val="20"/>
                            </w:rPr>
                            <w:t>Health</w:t>
                          </w:r>
                          <w:r>
                            <w:rPr>
                              <w:rFonts w:ascii="Verdana" w:hAnsi="Verdana"/>
                              <w:spacing w:val="-7"/>
                              <w:sz w:val="20"/>
                            </w:rPr>
                            <w:t xml:space="preserve"> </w:t>
                          </w:r>
                          <w:r>
                            <w:rPr>
                              <w:rFonts w:ascii="Verdana" w:hAnsi="Verdana"/>
                              <w:sz w:val="20"/>
                            </w:rPr>
                            <w:t>and</w:t>
                          </w:r>
                          <w:r>
                            <w:rPr>
                              <w:rFonts w:ascii="Verdana" w:hAnsi="Verdana"/>
                              <w:spacing w:val="-8"/>
                              <w:sz w:val="20"/>
                            </w:rPr>
                            <w:t xml:space="preserve"> </w:t>
                          </w:r>
                          <w:r>
                            <w:rPr>
                              <w:rFonts w:ascii="Verdana" w:hAnsi="Verdana"/>
                              <w:sz w:val="20"/>
                            </w:rPr>
                            <w:t>Safety</w:t>
                          </w:r>
                          <w:r>
                            <w:rPr>
                              <w:rFonts w:ascii="Verdana" w:hAnsi="Verdana"/>
                              <w:spacing w:val="-6"/>
                              <w:sz w:val="20"/>
                            </w:rPr>
                            <w:t xml:space="preserve"> </w:t>
                          </w:r>
                          <w:r>
                            <w:rPr>
                              <w:rFonts w:ascii="Verdana" w:hAnsi="Verdana"/>
                              <w:sz w:val="20"/>
                            </w:rPr>
                            <w:t>·</w:t>
                          </w:r>
                          <w:r>
                            <w:rPr>
                              <w:rFonts w:ascii="Verdana" w:hAnsi="Verdana"/>
                              <w:spacing w:val="-9"/>
                              <w:sz w:val="20"/>
                            </w:rPr>
                            <w:t xml:space="preserve"> </w:t>
                          </w:r>
                          <w:r>
                            <w:rPr>
                              <w:rFonts w:ascii="Verdana" w:hAnsi="Verdana"/>
                              <w:sz w:val="20"/>
                            </w:rPr>
                            <w:t>402.472.4925</w:t>
                          </w:r>
                          <w:r>
                            <w:rPr>
                              <w:rFonts w:ascii="Verdana" w:hAnsi="Verdana"/>
                              <w:spacing w:val="-8"/>
                              <w:sz w:val="20"/>
                            </w:rPr>
                            <w:t xml:space="preserve"> </w:t>
                          </w:r>
                          <w:r>
                            <w:rPr>
                              <w:rFonts w:ascii="Verdana" w:hAnsi="Verdana"/>
                              <w:sz w:val="20"/>
                            </w:rPr>
                            <w:t>·</w:t>
                          </w:r>
                          <w:r>
                            <w:rPr>
                              <w:rFonts w:ascii="Verdana" w:hAnsi="Verdana"/>
                              <w:spacing w:val="-8"/>
                              <w:sz w:val="20"/>
                            </w:rPr>
                            <w:t xml:space="preserve"> </w:t>
                          </w:r>
                          <w:hyperlink r:id="rId1">
                            <w:r>
                              <w:rPr>
                                <w:rFonts w:ascii="Verdana" w:hAnsi="Verdana"/>
                                <w:spacing w:val="-2"/>
                                <w:sz w:val="20"/>
                              </w:rPr>
                              <w:t>https://ehs.unl.edu</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8.759998pt;margin-top:729.506531pt;width:438.4pt;height:34.15pt;mso-position-horizontal-relative:page;mso-position-vertical-relative:page;z-index:-15819264" type="#_x0000_t202" id="docshape5" filled="false" stroked="false">
              <v:textbox inset="0,0,0,0">
                <w:txbxContent>
                  <w:p>
                    <w:pPr>
                      <w:spacing w:before="19"/>
                      <w:ind w:left="20" w:right="0" w:firstLine="0"/>
                      <w:jc w:val="left"/>
                      <w:rPr>
                        <w:rFonts w:ascii="Verdana"/>
                        <w:i/>
                        <w:sz w:val="20"/>
                      </w:rPr>
                    </w:pPr>
                    <w:r>
                      <w:rPr>
                        <w:rFonts w:ascii="Verdana"/>
                        <w:i/>
                        <w:sz w:val="20"/>
                      </w:rPr>
                      <w:t>(Created</w:t>
                    </w:r>
                    <w:r>
                      <w:rPr>
                        <w:rFonts w:ascii="Verdana"/>
                        <w:i/>
                        <w:spacing w:val="-8"/>
                        <w:sz w:val="20"/>
                      </w:rPr>
                      <w:t> </w:t>
                    </w:r>
                    <w:r>
                      <w:rPr>
                        <w:rFonts w:ascii="Verdana"/>
                        <w:i/>
                        <w:sz w:val="20"/>
                      </w:rPr>
                      <w:t>1/03;</w:t>
                    </w:r>
                    <w:r>
                      <w:rPr>
                        <w:rFonts w:ascii="Verdana"/>
                        <w:i/>
                        <w:spacing w:val="-7"/>
                        <w:sz w:val="20"/>
                      </w:rPr>
                      <w:t> </w:t>
                    </w:r>
                    <w:r>
                      <w:rPr>
                        <w:rFonts w:ascii="Verdana"/>
                        <w:i/>
                        <w:sz w:val="20"/>
                      </w:rPr>
                      <w:t>Revised</w:t>
                    </w:r>
                    <w:r>
                      <w:rPr>
                        <w:rFonts w:ascii="Verdana"/>
                        <w:i/>
                        <w:spacing w:val="-6"/>
                        <w:sz w:val="20"/>
                      </w:rPr>
                      <w:t> </w:t>
                    </w:r>
                    <w:r>
                      <w:rPr>
                        <w:rFonts w:ascii="Verdana"/>
                        <w:i/>
                        <w:sz w:val="20"/>
                      </w:rPr>
                      <w:t>7/06,</w:t>
                    </w:r>
                    <w:r>
                      <w:rPr>
                        <w:rFonts w:ascii="Verdana"/>
                        <w:i/>
                        <w:spacing w:val="-8"/>
                        <w:sz w:val="20"/>
                      </w:rPr>
                      <w:t> </w:t>
                    </w:r>
                    <w:r>
                      <w:rPr>
                        <w:rFonts w:ascii="Verdana"/>
                        <w:i/>
                        <w:sz w:val="20"/>
                      </w:rPr>
                      <w:t>5/08,</w:t>
                    </w:r>
                    <w:r>
                      <w:rPr>
                        <w:rFonts w:ascii="Verdana"/>
                        <w:i/>
                        <w:spacing w:val="-9"/>
                        <w:sz w:val="20"/>
                      </w:rPr>
                      <w:t> </w:t>
                    </w:r>
                    <w:r>
                      <w:rPr>
                        <w:rFonts w:ascii="Verdana"/>
                        <w:i/>
                        <w:sz w:val="20"/>
                      </w:rPr>
                      <w:t>1/09,</w:t>
                    </w:r>
                    <w:r>
                      <w:rPr>
                        <w:rFonts w:ascii="Verdana"/>
                        <w:i/>
                        <w:spacing w:val="-9"/>
                        <w:sz w:val="20"/>
                      </w:rPr>
                      <w:t> </w:t>
                    </w:r>
                    <w:r>
                      <w:rPr>
                        <w:rFonts w:ascii="Verdana"/>
                        <w:i/>
                        <w:spacing w:val="-4"/>
                        <w:sz w:val="20"/>
                      </w:rPr>
                      <w:t>7/12)</w:t>
                    </w:r>
                  </w:p>
                  <w:p>
                    <w:pPr>
                      <w:spacing w:before="158"/>
                      <w:ind w:left="1140" w:right="0" w:firstLine="0"/>
                      <w:jc w:val="left"/>
                      <w:rPr>
                        <w:rFonts w:ascii="Verdana" w:hAnsi="Verdana"/>
                        <w:sz w:val="20"/>
                      </w:rPr>
                    </w:pPr>
                    <w:r>
                      <w:rPr>
                        <w:rFonts w:ascii="Verdana" w:hAnsi="Verdana"/>
                        <w:sz w:val="20"/>
                      </w:rPr>
                      <w:t>UNL</w:t>
                    </w:r>
                    <w:r>
                      <w:rPr>
                        <w:rFonts w:ascii="Verdana" w:hAnsi="Verdana"/>
                        <w:spacing w:val="-9"/>
                        <w:sz w:val="20"/>
                      </w:rPr>
                      <w:t> </w:t>
                    </w:r>
                    <w:r>
                      <w:rPr>
                        <w:rFonts w:ascii="Verdana" w:hAnsi="Verdana"/>
                        <w:sz w:val="20"/>
                      </w:rPr>
                      <w:t>Environmental</w:t>
                    </w:r>
                    <w:r>
                      <w:rPr>
                        <w:rFonts w:ascii="Verdana" w:hAnsi="Verdana"/>
                        <w:spacing w:val="-5"/>
                        <w:sz w:val="20"/>
                      </w:rPr>
                      <w:t> </w:t>
                    </w:r>
                    <w:r>
                      <w:rPr>
                        <w:rFonts w:ascii="Verdana" w:hAnsi="Verdana"/>
                        <w:sz w:val="20"/>
                      </w:rPr>
                      <w:t>Health</w:t>
                    </w:r>
                    <w:r>
                      <w:rPr>
                        <w:rFonts w:ascii="Verdana" w:hAnsi="Verdana"/>
                        <w:spacing w:val="-7"/>
                        <w:sz w:val="20"/>
                      </w:rPr>
                      <w:t> </w:t>
                    </w:r>
                    <w:r>
                      <w:rPr>
                        <w:rFonts w:ascii="Verdana" w:hAnsi="Verdana"/>
                        <w:sz w:val="20"/>
                      </w:rPr>
                      <w:t>and</w:t>
                    </w:r>
                    <w:r>
                      <w:rPr>
                        <w:rFonts w:ascii="Verdana" w:hAnsi="Verdana"/>
                        <w:spacing w:val="-8"/>
                        <w:sz w:val="20"/>
                      </w:rPr>
                      <w:t> </w:t>
                    </w:r>
                    <w:r>
                      <w:rPr>
                        <w:rFonts w:ascii="Verdana" w:hAnsi="Verdana"/>
                        <w:sz w:val="20"/>
                      </w:rPr>
                      <w:t>Safety</w:t>
                    </w:r>
                    <w:r>
                      <w:rPr>
                        <w:rFonts w:ascii="Verdana" w:hAnsi="Verdana"/>
                        <w:spacing w:val="-6"/>
                        <w:sz w:val="20"/>
                      </w:rPr>
                      <w:t> </w:t>
                    </w:r>
                    <w:r>
                      <w:rPr>
                        <w:rFonts w:ascii="Verdana" w:hAnsi="Verdana"/>
                        <w:sz w:val="20"/>
                      </w:rPr>
                      <w:t>·</w:t>
                    </w:r>
                    <w:r>
                      <w:rPr>
                        <w:rFonts w:ascii="Verdana" w:hAnsi="Verdana"/>
                        <w:spacing w:val="-9"/>
                        <w:sz w:val="20"/>
                      </w:rPr>
                      <w:t> </w:t>
                    </w:r>
                    <w:r>
                      <w:rPr>
                        <w:rFonts w:ascii="Verdana" w:hAnsi="Verdana"/>
                        <w:sz w:val="20"/>
                      </w:rPr>
                      <w:t>402.472.4925</w:t>
                    </w:r>
                    <w:r>
                      <w:rPr>
                        <w:rFonts w:ascii="Verdana" w:hAnsi="Verdana"/>
                        <w:spacing w:val="-8"/>
                        <w:sz w:val="20"/>
                      </w:rPr>
                      <w:t> </w:t>
                    </w:r>
                    <w:r>
                      <w:rPr>
                        <w:rFonts w:ascii="Verdana" w:hAnsi="Verdana"/>
                        <w:sz w:val="20"/>
                      </w:rPr>
                      <w:t>·</w:t>
                    </w:r>
                    <w:r>
                      <w:rPr>
                        <w:rFonts w:ascii="Verdana" w:hAnsi="Verdana"/>
                        <w:spacing w:val="-8"/>
                        <w:sz w:val="20"/>
                      </w:rPr>
                      <w:t> </w:t>
                    </w:r>
                    <w:hyperlink r:id="rId2">
                      <w:r>
                        <w:rPr>
                          <w:rFonts w:ascii="Verdana" w:hAnsi="Verdana"/>
                          <w:spacing w:val="-2"/>
                          <w:sz w:val="20"/>
                        </w:rPr>
                        <w:t>https://ehs.unl.edu</w:t>
                      </w:r>
                    </w:hyperlink>
                  </w:p>
                </w:txbxContent>
              </v:textbox>
              <w10:wrap type="none"/>
            </v:shape>
          </w:pict>
        </mc:Fallback>
      </mc:AlternateContent>
    </w:r>
    <w:r>
      <w:rPr>
        <w:noProof/>
        <w:sz w:val="20"/>
      </w:rPr>
      <mc:AlternateContent>
        <mc:Choice Requires="wps">
          <w:drawing>
            <wp:anchor distT="0" distB="0" distL="0" distR="0" simplePos="0" relativeHeight="487497728" behindDoc="1" locked="0" layoutInCell="1" allowOverlap="1" wp14:anchorId="78E281C1" wp14:editId="2498C472">
              <wp:simplePos x="0" y="0"/>
              <wp:positionH relativeFrom="page">
                <wp:posOffset>6894576</wp:posOffset>
              </wp:positionH>
              <wp:positionV relativeFrom="page">
                <wp:posOffset>9264732</wp:posOffset>
              </wp:positionV>
              <wp:extent cx="169545" cy="179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3FFED94E" w14:textId="77777777" w:rsidR="0042184B" w:rsidRDefault="00000000">
                          <w:pPr>
                            <w:spacing w:before="19"/>
                            <w:ind w:left="60"/>
                            <w:rPr>
                              <w:rFonts w:ascii="Verdana"/>
                              <w:sz w:val="20"/>
                            </w:rPr>
                          </w:pPr>
                          <w:r>
                            <w:rPr>
                              <w:rFonts w:ascii="Verdana"/>
                              <w:spacing w:val="-10"/>
                              <w:sz w:val="20"/>
                            </w:rPr>
                            <w:fldChar w:fldCharType="begin"/>
                          </w:r>
                          <w:r>
                            <w:rPr>
                              <w:rFonts w:ascii="Verdana"/>
                              <w:spacing w:val="-10"/>
                              <w:sz w:val="20"/>
                            </w:rPr>
                            <w:instrText xml:space="preserve"> PAGE </w:instrText>
                          </w:r>
                          <w:r>
                            <w:rPr>
                              <w:rFonts w:ascii="Verdana"/>
                              <w:spacing w:val="-10"/>
                              <w:sz w:val="20"/>
                            </w:rPr>
                            <w:fldChar w:fldCharType="separate"/>
                          </w:r>
                          <w:r>
                            <w:rPr>
                              <w:rFonts w:ascii="Verdana"/>
                              <w:spacing w:val="-10"/>
                              <w:sz w:val="20"/>
                            </w:rPr>
                            <w:t>2</w:t>
                          </w:r>
                          <w:r>
                            <w:rPr>
                              <w:rFonts w:ascii="Verdana"/>
                              <w:spacing w:val="-10"/>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2.880005pt;margin-top:729.506531pt;width:13.35pt;height:14.15pt;mso-position-horizontal-relative:page;mso-position-vertical-relative:page;z-index:-15818752" type="#_x0000_t202" id="docshape6" filled="false" stroked="false">
              <v:textbox inset="0,0,0,0">
                <w:txbxContent>
                  <w:p>
                    <w:pPr>
                      <w:spacing w:before="19"/>
                      <w:ind w:left="60" w:right="0" w:firstLine="0"/>
                      <w:jc w:val="left"/>
                      <w:rPr>
                        <w:rFonts w:ascii="Verdana"/>
                        <w:sz w:val="20"/>
                      </w:rPr>
                    </w:pPr>
                    <w:r>
                      <w:rPr>
                        <w:rFonts w:ascii="Verdana"/>
                        <w:spacing w:val="-10"/>
                        <w:sz w:val="20"/>
                      </w:rPr>
                      <w:fldChar w:fldCharType="begin"/>
                    </w:r>
                    <w:r>
                      <w:rPr>
                        <w:rFonts w:ascii="Verdana"/>
                        <w:spacing w:val="-10"/>
                        <w:sz w:val="20"/>
                      </w:rPr>
                      <w:instrText> PAGE </w:instrText>
                    </w:r>
                    <w:r>
                      <w:rPr>
                        <w:rFonts w:ascii="Verdana"/>
                        <w:spacing w:val="-10"/>
                        <w:sz w:val="20"/>
                      </w:rPr>
                      <w:fldChar w:fldCharType="separate"/>
                    </w:r>
                    <w:r>
                      <w:rPr>
                        <w:rFonts w:ascii="Verdana"/>
                        <w:spacing w:val="-10"/>
                        <w:sz w:val="20"/>
                      </w:rPr>
                      <w:t>2</w:t>
                    </w:r>
                    <w:r>
                      <w:rPr>
                        <w:rFonts w:ascii="Verdana"/>
                        <w:spacing w:val="-10"/>
                        <w:sz w:val="2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FC3F" w14:textId="77777777" w:rsidR="00CC1A28" w:rsidRDefault="00CC1A28">
      <w:r>
        <w:separator/>
      </w:r>
    </w:p>
  </w:footnote>
  <w:footnote w:type="continuationSeparator" w:id="0">
    <w:p w14:paraId="31A79DCD" w14:textId="77777777" w:rsidR="00CC1A28" w:rsidRDefault="00CC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E4D" w14:textId="77777777" w:rsidR="0042184B" w:rsidRDefault="00000000">
    <w:pPr>
      <w:pStyle w:val="BodyText"/>
      <w:spacing w:before="0" w:line="14" w:lineRule="auto"/>
      <w:rPr>
        <w:sz w:val="20"/>
      </w:rPr>
    </w:pPr>
    <w:r>
      <w:rPr>
        <w:noProof/>
        <w:sz w:val="20"/>
      </w:rPr>
      <w:drawing>
        <wp:anchor distT="0" distB="0" distL="0" distR="0" simplePos="0" relativeHeight="487495168" behindDoc="1" locked="0" layoutInCell="1" allowOverlap="1" wp14:anchorId="224C673C" wp14:editId="1E13076B">
          <wp:simplePos x="0" y="0"/>
          <wp:positionH relativeFrom="page">
            <wp:posOffset>666750</wp:posOffset>
          </wp:positionH>
          <wp:positionV relativeFrom="page">
            <wp:posOffset>228600</wp:posOffset>
          </wp:positionV>
          <wp:extent cx="490219" cy="457199"/>
          <wp:effectExtent l="0" t="0" r="0" b="0"/>
          <wp:wrapNone/>
          <wp:docPr id="6" name="Image 6" descr="Nebrask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ebraska logo"/>
                  <pic:cNvPicPr/>
                </pic:nvPicPr>
                <pic:blipFill>
                  <a:blip r:embed="rId1" cstate="print"/>
                  <a:stretch>
                    <a:fillRect/>
                  </a:stretch>
                </pic:blipFill>
                <pic:spPr>
                  <a:xfrm>
                    <a:off x="0" y="0"/>
                    <a:ext cx="490219" cy="457199"/>
                  </a:xfrm>
                  <a:prstGeom prst="rect">
                    <a:avLst/>
                  </a:prstGeom>
                </pic:spPr>
              </pic:pic>
            </a:graphicData>
          </a:graphic>
        </wp:anchor>
      </w:drawing>
    </w:r>
    <w:r>
      <w:rPr>
        <w:noProof/>
        <w:sz w:val="20"/>
      </w:rPr>
      <mc:AlternateContent>
        <mc:Choice Requires="wps">
          <w:drawing>
            <wp:anchor distT="0" distB="0" distL="0" distR="0" simplePos="0" relativeHeight="487495680" behindDoc="1" locked="0" layoutInCell="1" allowOverlap="1" wp14:anchorId="5CBEB323" wp14:editId="1AEB3E0D">
              <wp:simplePos x="0" y="0"/>
              <wp:positionH relativeFrom="page">
                <wp:posOffset>466725</wp:posOffset>
              </wp:positionH>
              <wp:positionV relativeFrom="page">
                <wp:posOffset>762000</wp:posOffset>
              </wp:positionV>
              <wp:extent cx="68389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9525"/>
                      </a:xfrm>
                      <a:custGeom>
                        <a:avLst/>
                        <a:gdLst/>
                        <a:ahLst/>
                        <a:cxnLst/>
                        <a:rect l="l" t="t" r="r" b="b"/>
                        <a:pathLst>
                          <a:path w="6838950" h="9525">
                            <a:moveTo>
                              <a:pt x="0" y="0"/>
                            </a:moveTo>
                            <a:lnTo>
                              <a:pt x="6838950" y="9525"/>
                            </a:lnTo>
                          </a:path>
                        </a:pathLst>
                      </a:custGeom>
                      <a:ln w="9525">
                        <a:solidFill>
                          <a:srgbClr val="D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820800" from="36.75pt,60pt" to="575.25pt,60.75pt" stroked="true" strokeweight=".75pt" strokecolor="#d00000">
              <v:stroke dashstyle="solid"/>
              <w10:wrap type="none"/>
            </v:line>
          </w:pict>
        </mc:Fallback>
      </mc:AlternateContent>
    </w:r>
    <w:r>
      <w:rPr>
        <w:noProof/>
        <w:sz w:val="20"/>
      </w:rPr>
      <mc:AlternateContent>
        <mc:Choice Requires="wps">
          <w:drawing>
            <wp:anchor distT="0" distB="0" distL="0" distR="0" simplePos="0" relativeHeight="487496192" behindDoc="1" locked="0" layoutInCell="1" allowOverlap="1" wp14:anchorId="4DB8479F" wp14:editId="31A082DE">
              <wp:simplePos x="0" y="0"/>
              <wp:positionH relativeFrom="page">
                <wp:posOffset>3073412</wp:posOffset>
              </wp:positionH>
              <wp:positionV relativeFrom="page">
                <wp:posOffset>445344</wp:posOffset>
              </wp:positionV>
              <wp:extent cx="3942079" cy="1797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2079" cy="179705"/>
                      </a:xfrm>
                      <a:prstGeom prst="rect">
                        <a:avLst/>
                      </a:prstGeom>
                    </wps:spPr>
                    <wps:txbx>
                      <w:txbxContent>
                        <w:p w14:paraId="4520B71E" w14:textId="77777777" w:rsidR="0042184B" w:rsidRDefault="00000000">
                          <w:pPr>
                            <w:spacing w:before="19"/>
                            <w:ind w:left="20"/>
                            <w:rPr>
                              <w:rFonts w:ascii="Verdana" w:hAnsi="Verdana"/>
                              <w:sz w:val="20"/>
                            </w:rPr>
                          </w:pPr>
                          <w:r>
                            <w:rPr>
                              <w:rFonts w:ascii="Verdana" w:hAnsi="Verdana"/>
                              <w:sz w:val="20"/>
                            </w:rPr>
                            <w:t>FIRE</w:t>
                          </w:r>
                          <w:r>
                            <w:rPr>
                              <w:rFonts w:ascii="Verdana" w:hAnsi="Verdana"/>
                              <w:spacing w:val="-6"/>
                              <w:sz w:val="20"/>
                            </w:rPr>
                            <w:t xml:space="preserve"> </w:t>
                          </w:r>
                          <w:r>
                            <w:rPr>
                              <w:rFonts w:ascii="Verdana" w:hAnsi="Verdana"/>
                              <w:sz w:val="20"/>
                            </w:rPr>
                            <w:t>SAFETY</w:t>
                          </w:r>
                          <w:r>
                            <w:rPr>
                              <w:rFonts w:ascii="Verdana" w:hAnsi="Verdana"/>
                              <w:spacing w:val="-7"/>
                              <w:sz w:val="20"/>
                            </w:rPr>
                            <w:t xml:space="preserve"> </w:t>
                          </w:r>
                          <w:r>
                            <w:rPr>
                              <w:rFonts w:ascii="Verdana" w:hAnsi="Verdana"/>
                              <w:sz w:val="20"/>
                            </w:rPr>
                            <w:t>–</w:t>
                          </w:r>
                          <w:r>
                            <w:rPr>
                              <w:rFonts w:ascii="Verdana" w:hAnsi="Verdana"/>
                              <w:spacing w:val="-7"/>
                              <w:sz w:val="20"/>
                            </w:rPr>
                            <w:t xml:space="preserve"> </w:t>
                          </w:r>
                          <w:r>
                            <w:rPr>
                              <w:rFonts w:ascii="Verdana" w:hAnsi="Verdana"/>
                              <w:sz w:val="20"/>
                            </w:rPr>
                            <w:t>GENERAL</w:t>
                          </w:r>
                          <w:r>
                            <w:rPr>
                              <w:rFonts w:ascii="Verdana" w:hAnsi="Verdana"/>
                              <w:spacing w:val="-8"/>
                              <w:sz w:val="20"/>
                            </w:rPr>
                            <w:t xml:space="preserve"> </w:t>
                          </w:r>
                          <w:r>
                            <w:rPr>
                              <w:rFonts w:ascii="Verdana" w:hAnsi="Verdana"/>
                              <w:sz w:val="20"/>
                            </w:rPr>
                            <w:t>PREVENTION</w:t>
                          </w:r>
                          <w:r>
                            <w:rPr>
                              <w:rFonts w:ascii="Verdana" w:hAnsi="Verdana"/>
                              <w:spacing w:val="-7"/>
                              <w:sz w:val="20"/>
                            </w:rPr>
                            <w:t xml:space="preserve"> </w:t>
                          </w:r>
                          <w:r>
                            <w:rPr>
                              <w:rFonts w:ascii="Verdana" w:hAnsi="Verdana"/>
                              <w:sz w:val="20"/>
                            </w:rPr>
                            <w:t>AND</w:t>
                          </w:r>
                          <w:r>
                            <w:rPr>
                              <w:rFonts w:ascii="Verdana" w:hAnsi="Verdana"/>
                              <w:spacing w:val="-7"/>
                              <w:sz w:val="20"/>
                            </w:rPr>
                            <w:t xml:space="preserve"> </w:t>
                          </w:r>
                          <w:r>
                            <w:rPr>
                              <w:rFonts w:ascii="Verdana" w:hAnsi="Verdana"/>
                              <w:spacing w:val="-2"/>
                              <w:sz w:val="20"/>
                            </w:rPr>
                            <w:t>EXTINGUISHERS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2.000961pt;margin-top:35.066505pt;width:310.4pt;height:14.15pt;mso-position-horizontal-relative:page;mso-position-vertical-relative:page;z-index:-15820288" type="#_x0000_t202" id="docshape4" filled="false" stroked="false">
              <v:textbox inset="0,0,0,0">
                <w:txbxContent>
                  <w:p>
                    <w:pPr>
                      <w:spacing w:before="19"/>
                      <w:ind w:left="20" w:right="0" w:firstLine="0"/>
                      <w:jc w:val="left"/>
                      <w:rPr>
                        <w:rFonts w:ascii="Verdana" w:hAnsi="Verdana"/>
                        <w:sz w:val="20"/>
                      </w:rPr>
                    </w:pPr>
                    <w:r>
                      <w:rPr>
                        <w:rFonts w:ascii="Verdana" w:hAnsi="Verdana"/>
                        <w:sz w:val="20"/>
                      </w:rPr>
                      <w:t>FIRE</w:t>
                    </w:r>
                    <w:r>
                      <w:rPr>
                        <w:rFonts w:ascii="Verdana" w:hAnsi="Verdana"/>
                        <w:spacing w:val="-6"/>
                        <w:sz w:val="20"/>
                      </w:rPr>
                      <w:t> </w:t>
                    </w:r>
                    <w:r>
                      <w:rPr>
                        <w:rFonts w:ascii="Verdana" w:hAnsi="Verdana"/>
                        <w:sz w:val="20"/>
                      </w:rPr>
                      <w:t>SAFETY</w:t>
                    </w:r>
                    <w:r>
                      <w:rPr>
                        <w:rFonts w:ascii="Verdana" w:hAnsi="Verdana"/>
                        <w:spacing w:val="-7"/>
                        <w:sz w:val="20"/>
                      </w:rPr>
                      <w:t> </w:t>
                    </w:r>
                    <w:r>
                      <w:rPr>
                        <w:rFonts w:ascii="Verdana" w:hAnsi="Verdana"/>
                        <w:sz w:val="20"/>
                      </w:rPr>
                      <w:t>–</w:t>
                    </w:r>
                    <w:r>
                      <w:rPr>
                        <w:rFonts w:ascii="Verdana" w:hAnsi="Verdana"/>
                        <w:spacing w:val="-7"/>
                        <w:sz w:val="20"/>
                      </w:rPr>
                      <w:t> </w:t>
                    </w:r>
                    <w:r>
                      <w:rPr>
                        <w:rFonts w:ascii="Verdana" w:hAnsi="Verdana"/>
                        <w:sz w:val="20"/>
                      </w:rPr>
                      <w:t>GENERAL</w:t>
                    </w:r>
                    <w:r>
                      <w:rPr>
                        <w:rFonts w:ascii="Verdana" w:hAnsi="Verdana"/>
                        <w:spacing w:val="-8"/>
                        <w:sz w:val="20"/>
                      </w:rPr>
                      <w:t> </w:t>
                    </w:r>
                    <w:r>
                      <w:rPr>
                        <w:rFonts w:ascii="Verdana" w:hAnsi="Verdana"/>
                        <w:sz w:val="20"/>
                      </w:rPr>
                      <w:t>PREVENTION</w:t>
                    </w:r>
                    <w:r>
                      <w:rPr>
                        <w:rFonts w:ascii="Verdana" w:hAnsi="Verdana"/>
                        <w:spacing w:val="-7"/>
                        <w:sz w:val="20"/>
                      </w:rPr>
                      <w:t> </w:t>
                    </w:r>
                    <w:r>
                      <w:rPr>
                        <w:rFonts w:ascii="Verdana" w:hAnsi="Verdana"/>
                        <w:sz w:val="20"/>
                      </w:rPr>
                      <w:t>AND</w:t>
                    </w:r>
                    <w:r>
                      <w:rPr>
                        <w:rFonts w:ascii="Verdana" w:hAnsi="Verdana"/>
                        <w:spacing w:val="-7"/>
                        <w:sz w:val="20"/>
                      </w:rPr>
                      <w:t> </w:t>
                    </w:r>
                    <w:r>
                      <w:rPr>
                        <w:rFonts w:ascii="Verdana" w:hAnsi="Verdana"/>
                        <w:spacing w:val="-2"/>
                        <w:sz w:val="20"/>
                      </w:rPr>
                      <w:t>EXTINGUISHERS</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7325"/>
    <w:multiLevelType w:val="hybridMultilevel"/>
    <w:tmpl w:val="2998F754"/>
    <w:lvl w:ilvl="0" w:tplc="F4FAD36E">
      <w:numFmt w:val="bullet"/>
      <w:lvlText w:val="•"/>
      <w:lvlJc w:val="left"/>
      <w:pPr>
        <w:ind w:left="811" w:hanging="272"/>
      </w:pPr>
      <w:rPr>
        <w:rFonts w:ascii="Arial" w:eastAsia="Arial" w:hAnsi="Arial" w:cs="Arial" w:hint="default"/>
        <w:spacing w:val="0"/>
        <w:w w:val="131"/>
        <w:lang w:val="en-US" w:eastAsia="en-US" w:bidi="ar-SA"/>
      </w:rPr>
    </w:lvl>
    <w:lvl w:ilvl="1" w:tplc="D17650C6">
      <w:numFmt w:val="bullet"/>
      <w:lvlText w:val="•"/>
      <w:lvlJc w:val="left"/>
      <w:pPr>
        <w:ind w:left="1818" w:hanging="272"/>
      </w:pPr>
      <w:rPr>
        <w:rFonts w:hint="default"/>
        <w:lang w:val="en-US" w:eastAsia="en-US" w:bidi="ar-SA"/>
      </w:rPr>
    </w:lvl>
    <w:lvl w:ilvl="2" w:tplc="1448847E">
      <w:numFmt w:val="bullet"/>
      <w:lvlText w:val="•"/>
      <w:lvlJc w:val="left"/>
      <w:pPr>
        <w:ind w:left="2816" w:hanging="272"/>
      </w:pPr>
      <w:rPr>
        <w:rFonts w:hint="default"/>
        <w:lang w:val="en-US" w:eastAsia="en-US" w:bidi="ar-SA"/>
      </w:rPr>
    </w:lvl>
    <w:lvl w:ilvl="3" w:tplc="646E4836">
      <w:numFmt w:val="bullet"/>
      <w:lvlText w:val="•"/>
      <w:lvlJc w:val="left"/>
      <w:pPr>
        <w:ind w:left="3814" w:hanging="272"/>
      </w:pPr>
      <w:rPr>
        <w:rFonts w:hint="default"/>
        <w:lang w:val="en-US" w:eastAsia="en-US" w:bidi="ar-SA"/>
      </w:rPr>
    </w:lvl>
    <w:lvl w:ilvl="4" w:tplc="999C72F8">
      <w:numFmt w:val="bullet"/>
      <w:lvlText w:val="•"/>
      <w:lvlJc w:val="left"/>
      <w:pPr>
        <w:ind w:left="4812" w:hanging="272"/>
      </w:pPr>
      <w:rPr>
        <w:rFonts w:hint="default"/>
        <w:lang w:val="en-US" w:eastAsia="en-US" w:bidi="ar-SA"/>
      </w:rPr>
    </w:lvl>
    <w:lvl w:ilvl="5" w:tplc="19E25EE4">
      <w:numFmt w:val="bullet"/>
      <w:lvlText w:val="•"/>
      <w:lvlJc w:val="left"/>
      <w:pPr>
        <w:ind w:left="5810" w:hanging="272"/>
      </w:pPr>
      <w:rPr>
        <w:rFonts w:hint="default"/>
        <w:lang w:val="en-US" w:eastAsia="en-US" w:bidi="ar-SA"/>
      </w:rPr>
    </w:lvl>
    <w:lvl w:ilvl="6" w:tplc="E70AF034">
      <w:numFmt w:val="bullet"/>
      <w:lvlText w:val="•"/>
      <w:lvlJc w:val="left"/>
      <w:pPr>
        <w:ind w:left="6808" w:hanging="272"/>
      </w:pPr>
      <w:rPr>
        <w:rFonts w:hint="default"/>
        <w:lang w:val="en-US" w:eastAsia="en-US" w:bidi="ar-SA"/>
      </w:rPr>
    </w:lvl>
    <w:lvl w:ilvl="7" w:tplc="9AEA7500">
      <w:numFmt w:val="bullet"/>
      <w:lvlText w:val="•"/>
      <w:lvlJc w:val="left"/>
      <w:pPr>
        <w:ind w:left="7806" w:hanging="272"/>
      </w:pPr>
      <w:rPr>
        <w:rFonts w:hint="default"/>
        <w:lang w:val="en-US" w:eastAsia="en-US" w:bidi="ar-SA"/>
      </w:rPr>
    </w:lvl>
    <w:lvl w:ilvl="8" w:tplc="EE6EB8E6">
      <w:numFmt w:val="bullet"/>
      <w:lvlText w:val="•"/>
      <w:lvlJc w:val="left"/>
      <w:pPr>
        <w:ind w:left="8804" w:hanging="272"/>
      </w:pPr>
      <w:rPr>
        <w:rFonts w:hint="default"/>
        <w:lang w:val="en-US" w:eastAsia="en-US" w:bidi="ar-SA"/>
      </w:rPr>
    </w:lvl>
  </w:abstractNum>
  <w:num w:numId="1" w16cid:durableId="251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184B"/>
    <w:rsid w:val="0042184B"/>
    <w:rsid w:val="00481A73"/>
    <w:rsid w:val="004A7CBB"/>
    <w:rsid w:val="00CC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F3A0BC"/>
  <w15:docId w15:val="{88233B65-D391-084F-9000-B810EF74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011"/>
      <w:outlineLvl w:val="0"/>
    </w:pPr>
    <w:rPr>
      <w:b/>
      <w:bCs/>
      <w:sz w:val="44"/>
      <w:szCs w:val="44"/>
    </w:rPr>
  </w:style>
  <w:style w:type="paragraph" w:styleId="Heading2">
    <w:name w:val="heading 2"/>
    <w:basedOn w:val="Normal"/>
    <w:uiPriority w:val="9"/>
    <w:unhideWhenUsed/>
    <w:qFormat/>
    <w:pPr>
      <w:ind w:left="3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pPr>
  </w:style>
  <w:style w:type="paragraph" w:styleId="ListParagraph">
    <w:name w:val="List Paragraph"/>
    <w:basedOn w:val="Normal"/>
    <w:uiPriority w:val="1"/>
    <w:qFormat/>
    <w:pPr>
      <w:spacing w:before="15"/>
      <w:ind w:left="811" w:hanging="272"/>
    </w:pPr>
  </w:style>
  <w:style w:type="paragraph" w:customStyle="1" w:styleId="TableParagraph">
    <w:name w:val="Table Paragraph"/>
    <w:basedOn w:val="Normal"/>
    <w:uiPriority w:val="1"/>
    <w:qFormat/>
    <w:pPr>
      <w:spacing w:before="37"/>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fety.unl.ed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ehs.unl.edu/web-based-training/"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ehs.unl.edu/web-based-train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hs.unl.edu/" TargetMode="External"/><Relationship Id="rId1" Type="http://schemas.openxmlformats.org/officeDocument/2006/relationships/hyperlink" Target="https://ehs.unl.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hs.unl.edu/" TargetMode="External"/><Relationship Id="rId1" Type="http://schemas.openxmlformats.org/officeDocument/2006/relationships/hyperlink" Target="https://ehs.un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1477</Words>
  <Characters>8419</Characters>
  <Application>Microsoft Office Word</Application>
  <DocSecurity>0</DocSecurity>
  <Lines>70</Lines>
  <Paragraphs>19</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dc:title>
  <dc:creator>Sherri vonRentzell</dc:creator>
  <cp:lastModifiedBy>Lana Johnson</cp:lastModifiedBy>
  <cp:revision>2</cp:revision>
  <dcterms:created xsi:type="dcterms:W3CDTF">2026-02-24T21:21:00Z</dcterms:created>
  <dcterms:modified xsi:type="dcterms:W3CDTF">2026-02-24T21:22:00Z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Acrobat PDFMaker 24 for Word</vt:lpwstr>
  </property>
  <property fmtid="{D5CDD505-2E9C-101B-9397-08002B2CF9AE}" pid="4" name="LastSaved">
    <vt:filetime>2026-02-24T00:00:00Z</vt:filetime>
  </property>
  <property fmtid="{D5CDD505-2E9C-101B-9397-08002B2CF9AE}" pid="5" name="Producer">
    <vt:lpwstr>Adobe PDF Library 24.5.197</vt:lpwstr>
  </property>
</Properties>
</file>